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F9" w:rsidRDefault="00F11CF9" w:rsidP="00F11CF9">
      <w:pPr>
        <w:pStyle w:val="a3"/>
        <w:tabs>
          <w:tab w:val="left" w:pos="627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7DC776">
            <wp:extent cx="5810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CF9" w:rsidRDefault="00F11CF9" w:rsidP="00F11CF9">
      <w:pPr>
        <w:pStyle w:val="msonormalbullet1gif"/>
        <w:keepNext/>
        <w:widowControl w:val="0"/>
        <w:spacing w:before="0" w:after="0" w:line="2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РЕСПУБЛИКА КРЫМ </w:t>
      </w:r>
    </w:p>
    <w:p w:rsidR="00F11CF9" w:rsidRDefault="00F11CF9" w:rsidP="00F11CF9">
      <w:pPr>
        <w:pStyle w:val="msonormalbullet1gif"/>
        <w:keepNext/>
        <w:widowControl w:val="0"/>
        <w:spacing w:before="0" w:after="0" w:line="2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НИЖНЕГОРСКИЙ РАЙОН</w:t>
      </w:r>
    </w:p>
    <w:p w:rsidR="00F11CF9" w:rsidRDefault="00F11CF9" w:rsidP="00F11CF9">
      <w:pPr>
        <w:pStyle w:val="msonormalbullet2gif"/>
        <w:keepNext/>
        <w:widowControl w:val="0"/>
        <w:spacing w:before="0" w:after="0" w:line="2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ЕМЕЛЬЯНОВСКИЙ СЕЛЬСКИЙ СОВЕТ</w:t>
      </w:r>
    </w:p>
    <w:p w:rsidR="00F11CF9" w:rsidRDefault="00F11CF9" w:rsidP="00F11CF9">
      <w:pPr>
        <w:pStyle w:val="msonormalbullet2gif"/>
        <w:keepNext/>
        <w:widowControl w:val="0"/>
        <w:tabs>
          <w:tab w:val="left" w:pos="2964"/>
          <w:tab w:val="center" w:pos="4677"/>
        </w:tabs>
        <w:spacing w:before="0" w:after="0"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26-я  сессия 2-го  созыва</w:t>
      </w:r>
    </w:p>
    <w:p w:rsidR="00F11CF9" w:rsidRDefault="00F11CF9" w:rsidP="00F11CF9">
      <w:pPr>
        <w:pStyle w:val="msonormalbullet2gif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</w:t>
      </w:r>
      <w:r w:rsidR="00214584">
        <w:rPr>
          <w:b/>
          <w:bCs/>
          <w:sz w:val="28"/>
          <w:szCs w:val="28"/>
        </w:rPr>
        <w:t>2</w:t>
      </w:r>
      <w:bookmarkStart w:id="0" w:name="_GoBack"/>
      <w:bookmarkEnd w:id="0"/>
    </w:p>
    <w:p w:rsidR="00F11CF9" w:rsidRDefault="00F11CF9" w:rsidP="00F11CF9">
      <w:pPr>
        <w:pStyle w:val="msonormalbullet2gif"/>
        <w:spacing w:after="0"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от « 05  » августа 2022г.                                                                         </w:t>
      </w:r>
    </w:p>
    <w:p w:rsidR="00F11CF9" w:rsidRDefault="00F11CF9" w:rsidP="00F11CF9">
      <w:pPr>
        <w:pStyle w:val="msonormalbullet2gif"/>
        <w:spacing w:before="0" w:after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>с. Емельяновка</w:t>
      </w:r>
    </w:p>
    <w:p w:rsidR="00C15058" w:rsidRDefault="00C15058" w:rsidP="00F11CF9">
      <w:pPr>
        <w:spacing w:after="0" w:line="240" w:lineRule="auto"/>
      </w:pPr>
    </w:p>
    <w:p w:rsidR="00F11CF9" w:rsidRDefault="00F11CF9" w:rsidP="00F1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CF9">
        <w:rPr>
          <w:rFonts w:ascii="Times New Roman" w:hAnsi="Times New Roman" w:cs="Times New Roman"/>
          <w:sz w:val="28"/>
          <w:szCs w:val="28"/>
        </w:rPr>
        <w:t>О  внесении  измене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11CF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 решение</w:t>
      </w:r>
    </w:p>
    <w:p w:rsidR="00F11CF9" w:rsidRDefault="00F11CF9" w:rsidP="00F1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 сельского  совета</w:t>
      </w:r>
    </w:p>
    <w:p w:rsidR="00F11CF9" w:rsidRDefault="00F11CF9" w:rsidP="00F1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27.11.2019 №2</w:t>
      </w:r>
      <w:r w:rsidRPr="00F11C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«О введении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11CF9" w:rsidRDefault="00F11CF9" w:rsidP="00F1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1CF9" w:rsidRDefault="00F11CF9" w:rsidP="00F1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Емельяновского</w:t>
      </w:r>
    </w:p>
    <w:p w:rsidR="00F11CF9" w:rsidRDefault="00F11CF9" w:rsidP="00F1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Нижнегорского</w:t>
      </w:r>
    </w:p>
    <w:p w:rsidR="00F11CF9" w:rsidRDefault="00F11CF9" w:rsidP="00F1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Республики Крым налога</w:t>
      </w:r>
    </w:p>
    <w:p w:rsidR="00F11CF9" w:rsidRDefault="00F11CF9" w:rsidP="00F1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имущество  физических  лиц».</w:t>
      </w:r>
    </w:p>
    <w:p w:rsidR="00F11CF9" w:rsidRDefault="00F11CF9" w:rsidP="00F1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F9" w:rsidRDefault="00F11CF9" w:rsidP="0032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с Федеральным законом  от 06.10.2003 №131-ФЗ «Об  общих  принципах  организации  местного  самоуправления  в  Российской  Федерации», Федеральным  законом  от 26.03.2022  № 67-ФЗ «О  внесении  изменений  в  части  первую  и  вторую  Налогового  кодекса  Российской  Федерации  и  статью  2  Федерального  закона</w:t>
      </w:r>
      <w:r w:rsidR="003259A5">
        <w:rPr>
          <w:rFonts w:ascii="Times New Roman" w:hAnsi="Times New Roman" w:cs="Times New Roman"/>
          <w:sz w:val="28"/>
          <w:szCs w:val="28"/>
        </w:rPr>
        <w:t xml:space="preserve">  «О  внесении  изменений  в  часть  вторую  Налогового  кодекса Российской  Федерации», Уставом  муниципального  образования  Емельяновское  сельское  поселение  Нижнегорского  района  Республики  Крым, Емельяновский</w:t>
      </w:r>
      <w:proofErr w:type="gramEnd"/>
      <w:r w:rsidR="003259A5">
        <w:rPr>
          <w:rFonts w:ascii="Times New Roman" w:hAnsi="Times New Roman" w:cs="Times New Roman"/>
          <w:sz w:val="28"/>
          <w:szCs w:val="28"/>
        </w:rPr>
        <w:t xml:space="preserve">  сельский  совет Нижнегорского района  Республики  Крым </w:t>
      </w:r>
    </w:p>
    <w:p w:rsidR="003259A5" w:rsidRDefault="003259A5" w:rsidP="0032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9A5" w:rsidRDefault="003259A5" w:rsidP="00325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259A5" w:rsidRDefault="003259A5" w:rsidP="00D83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 в  решение  Емельяновского сельского  совета  от 27.11.2019  №2  «О  введении  на  территории  муниципального  образования  Емельяновского  сельского поселения  Нижнегорского  района  Республики  Крым  налога  на  имущество  физических  лиц» следующие изменения:</w:t>
      </w:r>
    </w:p>
    <w:p w:rsidR="003259A5" w:rsidRDefault="003259A5" w:rsidP="00D83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Пункт  2 изложить  в  следующей  редакции:</w:t>
      </w:r>
    </w:p>
    <w:p w:rsidR="003259A5" w:rsidRDefault="003259A5" w:rsidP="00D83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Если  иное  не  установлено</w:t>
      </w:r>
      <w:r w:rsidR="005D5CED">
        <w:rPr>
          <w:rFonts w:ascii="Times New Roman" w:hAnsi="Times New Roman" w:cs="Times New Roman"/>
          <w:sz w:val="28"/>
          <w:szCs w:val="28"/>
        </w:rPr>
        <w:t xml:space="preserve">  настоящим  пунктом, налоговая  база определяется  в  отношении  каждого  объекта  налогообложения как его кадастровая  стоимость, внесенная  в  Единый  государственный  реестр  недвижимости   и  подлежащая  применению  с  1 января года, являющегося  налоговым  пе</w:t>
      </w:r>
      <w:r w:rsidR="00714901">
        <w:rPr>
          <w:rFonts w:ascii="Times New Roman" w:hAnsi="Times New Roman" w:cs="Times New Roman"/>
          <w:sz w:val="28"/>
          <w:szCs w:val="28"/>
        </w:rPr>
        <w:t>риодом, с учетом особенностей, предусмотренных  статьей  403</w:t>
      </w:r>
      <w:r w:rsidR="00D83EA1">
        <w:rPr>
          <w:rFonts w:ascii="Times New Roman" w:hAnsi="Times New Roman" w:cs="Times New Roman"/>
          <w:sz w:val="28"/>
          <w:szCs w:val="28"/>
        </w:rPr>
        <w:t xml:space="preserve"> Налогового  кодекса  Российской  Федерации.</w:t>
      </w:r>
    </w:p>
    <w:p w:rsidR="00D83EA1" w:rsidRDefault="00D83EA1" w:rsidP="00D83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Налоговая  база  в  отношении  объекта  налогообложения  за  налоговы</w:t>
      </w:r>
      <w:r w:rsidR="0082706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период 2023 года  определяется  как  его  кадастровая  стоимость, внесенная  в  Единый  государственный  реестр  недвижимости  и  подлежащая  применению  с  1 </w:t>
      </w:r>
      <w:r>
        <w:rPr>
          <w:rFonts w:ascii="Times New Roman" w:hAnsi="Times New Roman" w:cs="Times New Roman"/>
          <w:sz w:val="28"/>
          <w:szCs w:val="28"/>
        </w:rPr>
        <w:lastRenderedPageBreak/>
        <w:t>января  2022 года  с  учетом</w:t>
      </w:r>
      <w:r w:rsidR="0082706A">
        <w:rPr>
          <w:rFonts w:ascii="Times New Roman" w:hAnsi="Times New Roman" w:cs="Times New Roman"/>
          <w:sz w:val="28"/>
          <w:szCs w:val="28"/>
        </w:rPr>
        <w:t xml:space="preserve"> особенностей, предусмотренных  статьей 403 Налогового  кодекса  Российской  Федерации, в случае, если кадастровая  стоимость  такого  объекта налогообложения, внесенная  в  Единый  государственный  реестр  недвижимости  и  подлежащая  применению  с 1 января</w:t>
      </w:r>
      <w:proofErr w:type="gramEnd"/>
      <w:r w:rsidR="0082706A">
        <w:rPr>
          <w:rFonts w:ascii="Times New Roman" w:hAnsi="Times New Roman" w:cs="Times New Roman"/>
          <w:sz w:val="28"/>
          <w:szCs w:val="28"/>
        </w:rPr>
        <w:t xml:space="preserve">  2023 года, превышает  кадастровую  стоимость</w:t>
      </w:r>
      <w:r w:rsidR="003F5164">
        <w:rPr>
          <w:rFonts w:ascii="Times New Roman" w:hAnsi="Times New Roman" w:cs="Times New Roman"/>
          <w:sz w:val="28"/>
          <w:szCs w:val="28"/>
        </w:rPr>
        <w:t xml:space="preserve">  такого  объекта  налогообложения, внесенную  в  единый  государственный  реестр  и  подлежащую  применению  с  1 января 2022 года, за  исключением  случаев, если кадастровая  стоимость  соответствующего  объекта  налогообложения  увеличилась  вследствие   изменения   его  характеристик.</w:t>
      </w:r>
    </w:p>
    <w:p w:rsidR="003F5164" w:rsidRDefault="003F5164" w:rsidP="00D83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 решение  вступает  в  силу  с  1 января 2023 года, но  не ранее</w:t>
      </w:r>
      <w:r w:rsidR="00E637CF">
        <w:rPr>
          <w:rFonts w:ascii="Times New Roman" w:hAnsi="Times New Roman" w:cs="Times New Roman"/>
          <w:sz w:val="28"/>
          <w:szCs w:val="28"/>
        </w:rPr>
        <w:t xml:space="preserve">  чем  по  истечении  одного  месяца  со  дня  его  официального  опубликования.</w:t>
      </w:r>
    </w:p>
    <w:p w:rsidR="00E637CF" w:rsidRDefault="00E637CF" w:rsidP="00D83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выполнением  настоящего  решения  оставляю  за  собой.</w:t>
      </w:r>
    </w:p>
    <w:p w:rsidR="00E637CF" w:rsidRDefault="00E637CF" w:rsidP="00D83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7CF" w:rsidRDefault="00E637CF" w:rsidP="00D83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7CF" w:rsidRDefault="00E637CF" w:rsidP="00D83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637CF" w:rsidRDefault="00E637CF" w:rsidP="00D83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 сельского  совета-</w:t>
      </w:r>
    </w:p>
    <w:p w:rsidR="00E637CF" w:rsidRDefault="00E637CF" w:rsidP="00D83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E637CF" w:rsidRPr="00F11CF9" w:rsidRDefault="00E637CF" w:rsidP="00D83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 сельского  поселения                              Л.В.Цапенко.</w:t>
      </w:r>
    </w:p>
    <w:sectPr w:rsidR="00E637CF" w:rsidRPr="00F11CF9" w:rsidSect="00F11C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B7"/>
    <w:rsid w:val="00095CAE"/>
    <w:rsid w:val="000C7A2D"/>
    <w:rsid w:val="00214584"/>
    <w:rsid w:val="003259A5"/>
    <w:rsid w:val="003F5164"/>
    <w:rsid w:val="005D5CED"/>
    <w:rsid w:val="006A5CB7"/>
    <w:rsid w:val="00714901"/>
    <w:rsid w:val="0082706A"/>
    <w:rsid w:val="00C15058"/>
    <w:rsid w:val="00D83EA1"/>
    <w:rsid w:val="00E637CF"/>
    <w:rsid w:val="00F1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1CF9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msonormalbullet1gif">
    <w:name w:val="msonormalbullet1.gif"/>
    <w:basedOn w:val="a"/>
    <w:uiPriority w:val="99"/>
    <w:rsid w:val="00F11CF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rsid w:val="00F11CF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1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1CF9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msonormalbullet1gif">
    <w:name w:val="msonormalbullet1.gif"/>
    <w:basedOn w:val="a"/>
    <w:uiPriority w:val="99"/>
    <w:rsid w:val="00F11CF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rsid w:val="00F11CF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1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2022-08-02T06:15:00Z</dcterms:created>
  <dcterms:modified xsi:type="dcterms:W3CDTF">2022-08-04T05:57:00Z</dcterms:modified>
</cp:coreProperties>
</file>