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AC" w:rsidRDefault="004F3A4B" w:rsidP="004F3A4B">
      <w:pPr>
        <w:widowControl w:val="0"/>
        <w:tabs>
          <w:tab w:val="left" w:pos="3360"/>
          <w:tab w:val="center" w:pos="5102"/>
        </w:tabs>
        <w:suppressAutoHyphens/>
        <w:autoSpaceDN w:val="0"/>
        <w:spacing w:after="0" w:line="240" w:lineRule="auto"/>
        <w:ind w:left="57" w:right="57"/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                  </w:t>
      </w:r>
      <w:r w:rsidR="002038D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</w:t>
      </w:r>
      <w:r w:rsidR="00444FAC">
        <w:rPr>
          <w:rFonts w:eastAsia="Calibri"/>
          <w:noProof/>
          <w:kern w:val="2"/>
          <w:sz w:val="28"/>
          <w:szCs w:val="28"/>
        </w:rPr>
        <w:drawing>
          <wp:inline distT="0" distB="0" distL="0" distR="0">
            <wp:extent cx="560584" cy="648000"/>
            <wp:effectExtent l="0" t="0" r="0" b="0"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84" cy="648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038DC">
        <w:rPr>
          <w:rFonts w:ascii="Times New Roman" w:eastAsia="SimSun" w:hAnsi="Times New Roman" w:cs="Mangal"/>
          <w:kern w:val="2"/>
          <w:sz w:val="28"/>
          <w:szCs w:val="28"/>
          <w:lang w:eastAsia="hi-IN" w:bidi="hi-IN"/>
        </w:rPr>
        <w:t xml:space="preserve">                           </w:t>
      </w:r>
    </w:p>
    <w:p w:rsidR="00444FAC" w:rsidRPr="007078C7" w:rsidRDefault="00444FAC" w:rsidP="002038DC">
      <w:pPr>
        <w:widowControl w:val="0"/>
        <w:tabs>
          <w:tab w:val="left" w:pos="3360"/>
          <w:tab w:val="center" w:pos="5102"/>
        </w:tabs>
        <w:suppressAutoHyphens/>
        <w:autoSpaceDN w:val="0"/>
        <w:spacing w:after="0" w:line="240" w:lineRule="auto"/>
        <w:ind w:left="57" w:right="57"/>
        <w:jc w:val="center"/>
        <w:rPr>
          <w:rFonts w:ascii="Times New Roman" w:eastAsia="SimSun" w:hAnsi="Times New Roman" w:cs="Mangal"/>
          <w:b/>
          <w:bCs/>
          <w:spacing w:val="-28"/>
          <w:kern w:val="2"/>
          <w:sz w:val="28"/>
          <w:szCs w:val="28"/>
          <w:lang w:eastAsia="hi-IN" w:bidi="hi-IN"/>
        </w:rPr>
      </w:pPr>
      <w:r w:rsidRPr="007078C7">
        <w:rPr>
          <w:rFonts w:ascii="Times New Roman" w:eastAsia="SimSun" w:hAnsi="Times New Roman" w:cs="Mangal"/>
          <w:b/>
          <w:bCs/>
          <w:spacing w:val="-28"/>
          <w:kern w:val="2"/>
          <w:sz w:val="28"/>
          <w:szCs w:val="28"/>
          <w:lang w:eastAsia="hi-IN" w:bidi="hi-IN"/>
        </w:rPr>
        <w:t>РЕСПУБЛИКА  КРЫМ</w:t>
      </w:r>
    </w:p>
    <w:p w:rsidR="00444FAC" w:rsidRPr="007078C7" w:rsidRDefault="00444FAC" w:rsidP="00444FAC">
      <w:pPr>
        <w:widowControl w:val="0"/>
        <w:suppressAutoHyphens/>
        <w:autoSpaceDN w:val="0"/>
        <w:spacing w:after="0" w:line="240" w:lineRule="auto"/>
        <w:ind w:left="57" w:right="57"/>
        <w:jc w:val="center"/>
        <w:rPr>
          <w:rFonts w:ascii="Times New Roman" w:eastAsia="SimSun" w:hAnsi="Times New Roman" w:cs="Mangal"/>
          <w:b/>
          <w:bCs/>
          <w:spacing w:val="-28"/>
          <w:kern w:val="2"/>
          <w:sz w:val="26"/>
          <w:szCs w:val="26"/>
          <w:lang w:eastAsia="hi-IN" w:bidi="hi-IN"/>
        </w:rPr>
      </w:pPr>
      <w:r w:rsidRPr="007078C7">
        <w:rPr>
          <w:rFonts w:ascii="Times New Roman" w:eastAsia="SimSun" w:hAnsi="Times New Roman" w:cs="Mangal"/>
          <w:b/>
          <w:bCs/>
          <w:spacing w:val="-28"/>
          <w:kern w:val="2"/>
          <w:sz w:val="26"/>
          <w:szCs w:val="26"/>
          <w:lang w:eastAsia="hi-IN" w:bidi="hi-IN"/>
        </w:rPr>
        <w:t>НИЖНЕГОРСКИЙ  РАЙОН</w:t>
      </w:r>
    </w:p>
    <w:p w:rsidR="00444FAC" w:rsidRPr="007078C7" w:rsidRDefault="00444FAC" w:rsidP="00444FAC">
      <w:pPr>
        <w:widowControl w:val="0"/>
        <w:suppressAutoHyphens/>
        <w:autoSpaceDN w:val="0"/>
        <w:spacing w:after="0" w:line="240" w:lineRule="auto"/>
        <w:ind w:left="57" w:right="57"/>
        <w:jc w:val="center"/>
        <w:rPr>
          <w:rFonts w:ascii="Times New Roman" w:eastAsia="SimSun" w:hAnsi="Times New Roman" w:cs="Mangal"/>
          <w:b/>
          <w:bCs/>
          <w:spacing w:val="-28"/>
          <w:kern w:val="2"/>
          <w:sz w:val="26"/>
          <w:szCs w:val="26"/>
          <w:lang w:eastAsia="hi-IN" w:bidi="hi-IN"/>
        </w:rPr>
      </w:pPr>
      <w:r w:rsidRPr="007078C7">
        <w:rPr>
          <w:rFonts w:ascii="Times New Roman" w:eastAsia="SimSun" w:hAnsi="Times New Roman" w:cs="Mangal"/>
          <w:b/>
          <w:bCs/>
          <w:spacing w:val="-28"/>
          <w:kern w:val="2"/>
          <w:sz w:val="26"/>
          <w:szCs w:val="26"/>
          <w:lang w:eastAsia="hi-IN" w:bidi="hi-IN"/>
        </w:rPr>
        <w:t xml:space="preserve">АДМИНИСТРАЦИЯ  ЕМЕЛЬЯНОВСКОГО  СЕЛЬСКОГО  ПОСЕЛЕНИЯ </w:t>
      </w:r>
    </w:p>
    <w:p w:rsidR="00444FAC" w:rsidRPr="007078C7" w:rsidRDefault="00444FAC" w:rsidP="00444FAC">
      <w:pPr>
        <w:widowControl w:val="0"/>
        <w:suppressAutoHyphens/>
        <w:autoSpaceDN w:val="0"/>
        <w:spacing w:after="0" w:line="240" w:lineRule="auto"/>
        <w:ind w:left="57" w:right="57"/>
        <w:jc w:val="center"/>
        <w:rPr>
          <w:rFonts w:ascii="Times New Roman" w:eastAsia="SimSun" w:hAnsi="Times New Roman" w:cs="Mangal"/>
          <w:b/>
          <w:spacing w:val="-28"/>
          <w:kern w:val="2"/>
          <w:sz w:val="26"/>
          <w:szCs w:val="26"/>
          <w:lang w:eastAsia="hi-IN" w:bidi="hi-IN"/>
        </w:rPr>
      </w:pPr>
    </w:p>
    <w:p w:rsidR="00444FAC" w:rsidRPr="007078C7" w:rsidRDefault="00444FAC" w:rsidP="00444FAC">
      <w:pPr>
        <w:widowControl w:val="0"/>
        <w:suppressAutoHyphens/>
        <w:autoSpaceDN w:val="0"/>
        <w:spacing w:after="0" w:line="240" w:lineRule="auto"/>
        <w:ind w:left="57" w:right="57"/>
        <w:jc w:val="center"/>
        <w:rPr>
          <w:rFonts w:ascii="Times New Roman" w:eastAsia="SimSun" w:hAnsi="Times New Roman" w:cs="Mangal"/>
          <w:b/>
          <w:spacing w:val="-28"/>
          <w:kern w:val="2"/>
          <w:sz w:val="26"/>
          <w:szCs w:val="26"/>
          <w:lang w:eastAsia="hi-IN" w:bidi="hi-IN"/>
        </w:rPr>
      </w:pPr>
      <w:r w:rsidRPr="007078C7">
        <w:rPr>
          <w:rFonts w:ascii="Times New Roman" w:eastAsia="SimSun" w:hAnsi="Times New Roman" w:cs="Mangal"/>
          <w:b/>
          <w:spacing w:val="-28"/>
          <w:kern w:val="2"/>
          <w:sz w:val="26"/>
          <w:szCs w:val="26"/>
          <w:lang w:eastAsia="hi-IN" w:bidi="hi-IN"/>
        </w:rPr>
        <w:t>ПОСТАНОВЛЕНИЕ</w:t>
      </w:r>
    </w:p>
    <w:p w:rsidR="002038DC" w:rsidRDefault="004F3A4B" w:rsidP="002038DC">
      <w:pPr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05</w:t>
      </w:r>
      <w:r w:rsidR="002038DC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 w:rsidR="002038DC">
        <w:rPr>
          <w:rFonts w:ascii="Times New Roman" w:hAnsi="Times New Roman"/>
          <w:sz w:val="28"/>
          <w:szCs w:val="28"/>
        </w:rPr>
        <w:t>.2023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№42</w:t>
      </w:r>
    </w:p>
    <w:p w:rsidR="00075F0F" w:rsidRDefault="002038DC" w:rsidP="002038DC">
      <w:pPr>
        <w:tabs>
          <w:tab w:val="left" w:pos="7269"/>
        </w:tabs>
        <w:spacing w:after="0" w:line="240" w:lineRule="auto"/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.Е</w:t>
      </w:r>
      <w:proofErr w:type="gramEnd"/>
      <w:r>
        <w:rPr>
          <w:rFonts w:ascii="Times New Roman" w:hAnsi="Times New Roman"/>
          <w:sz w:val="28"/>
          <w:szCs w:val="28"/>
        </w:rPr>
        <w:t xml:space="preserve">мельяновка </w:t>
      </w:r>
      <w:r>
        <w:rPr>
          <w:rFonts w:ascii="Times New Roman" w:hAnsi="Times New Roman"/>
          <w:sz w:val="28"/>
          <w:szCs w:val="28"/>
        </w:rPr>
        <w:tab/>
      </w:r>
    </w:p>
    <w:p w:rsidR="002038DC" w:rsidRPr="00B25196" w:rsidRDefault="002038DC" w:rsidP="002038D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jc w:val="center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 xml:space="preserve">О внесении изменений в Порядок </w:t>
      </w:r>
      <w:r w:rsidR="00444FAC" w:rsidRPr="007078C7">
        <w:rPr>
          <w:rFonts w:ascii="Times New Roman" w:hAnsi="Times New Roman"/>
          <w:sz w:val="28"/>
          <w:szCs w:val="28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  <w:r w:rsidRPr="00B2519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444FAC">
        <w:rPr>
          <w:rFonts w:ascii="Times New Roman" w:hAnsi="Times New Roman"/>
          <w:sz w:val="28"/>
          <w:szCs w:val="28"/>
        </w:rPr>
        <w:t>Емельяновского</w:t>
      </w:r>
      <w:r w:rsidRPr="00B2519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44FAC">
        <w:rPr>
          <w:rFonts w:ascii="Times New Roman" w:hAnsi="Times New Roman"/>
          <w:sz w:val="28"/>
          <w:szCs w:val="28"/>
        </w:rPr>
        <w:t>10</w:t>
      </w:r>
      <w:r w:rsidRPr="00B25196">
        <w:rPr>
          <w:rFonts w:ascii="Times New Roman" w:hAnsi="Times New Roman"/>
          <w:sz w:val="28"/>
          <w:szCs w:val="28"/>
        </w:rPr>
        <w:t>.</w:t>
      </w:r>
      <w:r w:rsidR="00444FAC">
        <w:rPr>
          <w:rFonts w:ascii="Times New Roman" w:hAnsi="Times New Roman"/>
          <w:sz w:val="28"/>
          <w:szCs w:val="28"/>
        </w:rPr>
        <w:t>03</w:t>
      </w:r>
      <w:r w:rsidRPr="00B25196">
        <w:rPr>
          <w:rFonts w:ascii="Times New Roman" w:hAnsi="Times New Roman"/>
          <w:sz w:val="28"/>
          <w:szCs w:val="28"/>
        </w:rPr>
        <w:t>.202</w:t>
      </w:r>
      <w:r w:rsidR="00444FAC">
        <w:rPr>
          <w:rFonts w:ascii="Times New Roman" w:hAnsi="Times New Roman"/>
          <w:sz w:val="28"/>
          <w:szCs w:val="28"/>
        </w:rPr>
        <w:t>1</w:t>
      </w:r>
      <w:r w:rsidRPr="00B25196">
        <w:rPr>
          <w:rFonts w:ascii="Times New Roman" w:hAnsi="Times New Roman"/>
          <w:sz w:val="28"/>
          <w:szCs w:val="28"/>
        </w:rPr>
        <w:t xml:space="preserve"> № 2</w:t>
      </w:r>
      <w:r w:rsidR="00444FAC">
        <w:rPr>
          <w:rFonts w:ascii="Times New Roman" w:hAnsi="Times New Roman"/>
          <w:sz w:val="28"/>
          <w:szCs w:val="28"/>
        </w:rPr>
        <w:t>9</w:t>
      </w:r>
    </w:p>
    <w:p w:rsidR="00075F0F" w:rsidRPr="00B25196" w:rsidRDefault="00075F0F" w:rsidP="00075F0F">
      <w:pPr>
        <w:rPr>
          <w:rFonts w:ascii="Times New Roman" w:hAnsi="Times New Roman"/>
          <w:sz w:val="28"/>
          <w:szCs w:val="28"/>
        </w:rPr>
      </w:pPr>
    </w:p>
    <w:p w:rsidR="00444FAC" w:rsidRDefault="00075F0F" w:rsidP="00444FA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25196">
        <w:rPr>
          <w:rFonts w:ascii="Times New Roman" w:hAnsi="Times New Roman"/>
          <w:sz w:val="28"/>
          <w:szCs w:val="28"/>
        </w:rPr>
        <w:t xml:space="preserve">В соответствии с пунктом 7 статьи 78 Бюджетного кодекса Российской Федерации, </w:t>
      </w:r>
      <w:r w:rsidRPr="00B25196">
        <w:rPr>
          <w:rFonts w:ascii="Times New Roman" w:hAnsi="Times New Roman"/>
          <w:sz w:val="28"/>
          <w:szCs w:val="28"/>
          <w:shd w:val="clear" w:color="auto" w:fill="FFFFFF"/>
        </w:rPr>
        <w:t>Постановлением Правительства РФ от 18 сентября 2020 г. N 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</w:t>
      </w:r>
      <w:proofErr w:type="gramEnd"/>
      <w:r w:rsidRPr="00B25196">
        <w:rPr>
          <w:rFonts w:ascii="Times New Roman" w:hAnsi="Times New Roman"/>
          <w:sz w:val="28"/>
          <w:szCs w:val="28"/>
          <w:shd w:val="clear" w:color="auto" w:fill="FFFFFF"/>
        </w:rPr>
        <w:t xml:space="preserve"> Правительства Российской Федерации и отдельных положений некоторых актов Правительства Российской Федерации", </w:t>
      </w:r>
      <w:r w:rsidR="00444FAC">
        <w:rPr>
          <w:rFonts w:ascii="Times New Roman" w:hAnsi="Times New Roman"/>
          <w:sz w:val="28"/>
          <w:szCs w:val="28"/>
          <w:shd w:val="clear" w:color="auto" w:fill="FFFFFF"/>
        </w:rPr>
        <w:t xml:space="preserve">руководствуясь </w:t>
      </w:r>
      <w:r w:rsidR="00444FAC" w:rsidRPr="007078C7">
        <w:rPr>
          <w:rFonts w:ascii="Times New Roman" w:hAnsi="Times New Roman"/>
          <w:sz w:val="28"/>
          <w:szCs w:val="28"/>
        </w:rPr>
        <w:t xml:space="preserve">Уставом </w:t>
      </w:r>
      <w:r w:rsidR="00444FAC">
        <w:rPr>
          <w:rFonts w:ascii="Times New Roman" w:hAnsi="Times New Roman"/>
          <w:sz w:val="28"/>
          <w:szCs w:val="28"/>
        </w:rPr>
        <w:t xml:space="preserve"> Емельяновского</w:t>
      </w:r>
      <w:r w:rsidR="00444FAC" w:rsidRPr="007078C7">
        <w:rPr>
          <w:rFonts w:ascii="Times New Roman" w:hAnsi="Times New Roman"/>
          <w:sz w:val="28"/>
          <w:szCs w:val="28"/>
        </w:rPr>
        <w:t xml:space="preserve"> сельского поселения,</w:t>
      </w:r>
      <w:r w:rsidR="00444FAC">
        <w:rPr>
          <w:rFonts w:ascii="Times New Roman" w:hAnsi="Times New Roman"/>
          <w:sz w:val="28"/>
          <w:szCs w:val="28"/>
        </w:rPr>
        <w:t xml:space="preserve"> администрация   Емельяновского сельского  поселения </w:t>
      </w:r>
    </w:p>
    <w:p w:rsidR="00444FAC" w:rsidRPr="002038DC" w:rsidRDefault="00444FAC" w:rsidP="002038D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2038DC">
        <w:rPr>
          <w:rFonts w:ascii="Times New Roman" w:hAnsi="Times New Roman"/>
          <w:b/>
          <w:sz w:val="28"/>
          <w:szCs w:val="28"/>
        </w:rPr>
        <w:t>ПОСТАНОВЛЯЕТ</w:t>
      </w:r>
    </w:p>
    <w:p w:rsidR="00075F0F" w:rsidRPr="002038DC" w:rsidRDefault="00075F0F" w:rsidP="00444FA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5F0F" w:rsidRPr="00B25196" w:rsidRDefault="00075F0F" w:rsidP="00075F0F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 xml:space="preserve">Внести изменения в </w:t>
      </w:r>
      <w:r w:rsidR="00444FAC" w:rsidRPr="00B25196">
        <w:rPr>
          <w:rFonts w:ascii="Times New Roman" w:hAnsi="Times New Roman"/>
          <w:sz w:val="28"/>
          <w:szCs w:val="28"/>
        </w:rPr>
        <w:t xml:space="preserve">Порядок </w:t>
      </w:r>
      <w:r w:rsidR="00444FAC" w:rsidRPr="007078C7">
        <w:rPr>
          <w:rFonts w:ascii="Times New Roman" w:hAnsi="Times New Roman"/>
          <w:sz w:val="28"/>
          <w:szCs w:val="28"/>
        </w:rPr>
        <w:t>предоставления грантов в форме субсидий юридическим лицам (за исключением государственных (муниципальных) учреждений), индивидуальным предпринимателям, физическим лицам на развитие местного производства товаров и услуг</w:t>
      </w:r>
      <w:r w:rsidR="00444FAC" w:rsidRPr="00B25196">
        <w:rPr>
          <w:rFonts w:ascii="Times New Roman" w:hAnsi="Times New Roman"/>
          <w:sz w:val="28"/>
          <w:szCs w:val="28"/>
        </w:rPr>
        <w:t xml:space="preserve">, утвержденный постановлением администрации </w:t>
      </w:r>
      <w:r w:rsidR="00444FAC">
        <w:rPr>
          <w:rFonts w:ascii="Times New Roman" w:hAnsi="Times New Roman"/>
          <w:sz w:val="28"/>
          <w:szCs w:val="28"/>
        </w:rPr>
        <w:t>Емельяновского</w:t>
      </w:r>
      <w:r w:rsidR="00444FAC" w:rsidRPr="00B25196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444FAC">
        <w:rPr>
          <w:rFonts w:ascii="Times New Roman" w:hAnsi="Times New Roman"/>
          <w:sz w:val="28"/>
          <w:szCs w:val="28"/>
        </w:rPr>
        <w:t>10</w:t>
      </w:r>
      <w:r w:rsidR="00444FAC" w:rsidRPr="00B25196">
        <w:rPr>
          <w:rFonts w:ascii="Times New Roman" w:hAnsi="Times New Roman"/>
          <w:sz w:val="28"/>
          <w:szCs w:val="28"/>
        </w:rPr>
        <w:t>.</w:t>
      </w:r>
      <w:r w:rsidR="00444FAC">
        <w:rPr>
          <w:rFonts w:ascii="Times New Roman" w:hAnsi="Times New Roman"/>
          <w:sz w:val="28"/>
          <w:szCs w:val="28"/>
        </w:rPr>
        <w:t>03</w:t>
      </w:r>
      <w:r w:rsidR="00444FAC" w:rsidRPr="00B25196">
        <w:rPr>
          <w:rFonts w:ascii="Times New Roman" w:hAnsi="Times New Roman"/>
          <w:sz w:val="28"/>
          <w:szCs w:val="28"/>
        </w:rPr>
        <w:t>.202</w:t>
      </w:r>
      <w:r w:rsidR="00444FAC">
        <w:rPr>
          <w:rFonts w:ascii="Times New Roman" w:hAnsi="Times New Roman"/>
          <w:sz w:val="28"/>
          <w:szCs w:val="28"/>
        </w:rPr>
        <w:t>1</w:t>
      </w:r>
      <w:r w:rsidR="00444FAC" w:rsidRPr="00B25196">
        <w:rPr>
          <w:rFonts w:ascii="Times New Roman" w:hAnsi="Times New Roman"/>
          <w:sz w:val="28"/>
          <w:szCs w:val="28"/>
        </w:rPr>
        <w:t xml:space="preserve"> № 2</w:t>
      </w:r>
      <w:r w:rsidR="00444FAC">
        <w:rPr>
          <w:rFonts w:ascii="Times New Roman" w:hAnsi="Times New Roman"/>
          <w:sz w:val="28"/>
          <w:szCs w:val="28"/>
        </w:rPr>
        <w:t>9</w:t>
      </w:r>
      <w:r w:rsidRPr="00B25196">
        <w:rPr>
          <w:rFonts w:ascii="Times New Roman" w:hAnsi="Times New Roman"/>
          <w:sz w:val="28"/>
          <w:szCs w:val="28"/>
        </w:rPr>
        <w:t>:</w:t>
      </w:r>
    </w:p>
    <w:p w:rsidR="00075F0F" w:rsidRPr="00B25196" w:rsidRDefault="00075F0F" w:rsidP="00075F0F">
      <w:pPr>
        <w:pStyle w:val="a3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a3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>Раздел 1 дополнить пунктом 1.5 следующего содержания:</w:t>
      </w:r>
    </w:p>
    <w:p w:rsidR="00075F0F" w:rsidRPr="00B25196" w:rsidRDefault="00075F0F" w:rsidP="00075F0F">
      <w:pPr>
        <w:pStyle w:val="a3"/>
        <w:spacing w:after="0" w:line="240" w:lineRule="auto"/>
        <w:ind w:left="1069"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a3"/>
        <w:spacing w:after="0" w:line="240" w:lineRule="auto"/>
        <w:ind w:left="1069"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autoSpaceDE w:val="0"/>
        <w:autoSpaceDN w:val="0"/>
        <w:adjustRightInd w:val="0"/>
        <w:spacing w:after="0" w:line="300" w:lineRule="auto"/>
        <w:ind w:firstLine="54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25196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«1.5. Сведения о грантах размещаются на </w:t>
      </w:r>
      <w:hyperlink r:id="rId9" w:tgtFrame="_blank" w:history="1">
        <w:r w:rsidRPr="00B2519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едином портале</w:t>
        </w:r>
      </w:hyperlink>
      <w:r w:rsidRPr="00B25196">
        <w:rPr>
          <w:rFonts w:ascii="Times New Roman" w:hAnsi="Times New Roman"/>
          <w:sz w:val="28"/>
          <w:szCs w:val="28"/>
          <w:shd w:val="clear" w:color="auto" w:fill="FFFFFF"/>
        </w:rPr>
        <w:t> бюджетной системы Российской Федерации в информационно-телекоммуникационной сети "Интернет» (в разделе единого портала)  не позднее 15-го рабочего дня, следующего за днем принятия решения о бюджете (решения о внесении изменений в решение о бюджете)».</w:t>
      </w:r>
    </w:p>
    <w:p w:rsidR="00075F0F" w:rsidRPr="00B25196" w:rsidRDefault="00075F0F" w:rsidP="00075F0F">
      <w:pPr>
        <w:pStyle w:val="a3"/>
        <w:spacing w:after="0" w:line="240" w:lineRule="auto"/>
        <w:ind w:left="1069"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>Абзац четвертый пункта 2.2 изложить в новой редакции:</w:t>
      </w:r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444FAC" w:rsidRDefault="00075F0F" w:rsidP="002038DC">
      <w:pPr>
        <w:pStyle w:val="s1"/>
        <w:shd w:val="clear" w:color="auto" w:fill="FFFFFF"/>
        <w:spacing w:before="0" w:beforeAutospacing="0" w:after="0" w:afterAutospacing="0"/>
        <w:ind w:right="-1" w:firstLine="567"/>
        <w:jc w:val="both"/>
        <w:rPr>
          <w:sz w:val="28"/>
          <w:szCs w:val="28"/>
        </w:rPr>
      </w:pPr>
      <w:proofErr w:type="gramStart"/>
      <w:r w:rsidRPr="00B25196">
        <w:rPr>
          <w:sz w:val="28"/>
          <w:szCs w:val="28"/>
        </w:rPr>
        <w:t xml:space="preserve">«участники отбора - юридические лица не должны находиться в процессе реорганизации </w:t>
      </w:r>
      <w:r w:rsidRPr="00B25196">
        <w:rPr>
          <w:sz w:val="28"/>
          <w:szCs w:val="28"/>
          <w:shd w:val="clear" w:color="auto" w:fill="FFFFFF"/>
        </w:rPr>
        <w:t xml:space="preserve"> (за </w:t>
      </w:r>
      <w:r w:rsidRPr="00444FAC">
        <w:rPr>
          <w:sz w:val="28"/>
          <w:szCs w:val="28"/>
          <w:shd w:val="clear" w:color="auto" w:fill="FFFFFF"/>
        </w:rPr>
        <w:t>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444FAC">
        <w:rPr>
          <w:sz w:val="28"/>
          <w:szCs w:val="28"/>
        </w:rPr>
        <w:t>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участники отбора - индивидуальные предприниматели не должны прекратить деятельность в качестве индивидуального предпринимателя»</w:t>
      </w:r>
      <w:proofErr w:type="gramEnd"/>
    </w:p>
    <w:p w:rsidR="00075F0F" w:rsidRPr="00444FAC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444FAC" w:rsidRDefault="00075F0F" w:rsidP="00075F0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444FAC">
        <w:rPr>
          <w:rFonts w:ascii="Times New Roman" w:hAnsi="Times New Roman"/>
          <w:sz w:val="28"/>
          <w:szCs w:val="28"/>
        </w:rPr>
        <w:t xml:space="preserve"> абзац шестой пункта 2.2 изложить в новой редакции:</w:t>
      </w:r>
    </w:p>
    <w:p w:rsidR="00075F0F" w:rsidRPr="00444FAC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444FAC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2038DC">
      <w:pPr>
        <w:pStyle w:val="s1"/>
        <w:shd w:val="clear" w:color="auto" w:fill="FFFFFF"/>
        <w:spacing w:before="0" w:beforeAutospacing="0" w:after="0" w:afterAutospacing="0"/>
        <w:ind w:right="-1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444FAC">
        <w:rPr>
          <w:sz w:val="28"/>
          <w:szCs w:val="28"/>
          <w:shd w:val="clear" w:color="auto" w:fill="FFFFFF"/>
        </w:rPr>
        <w:t>«участники отбора не должны являться иностранными юридическими лицами, в том числе местом регистрации которых является государство или территория, включенные в утверждаемый Министерством финансов Российской Федерации </w:t>
      </w:r>
      <w:hyperlink r:id="rId10" w:anchor="/document/404896369/entry/1000" w:history="1">
        <w:r w:rsidRPr="00444FAC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перечень</w:t>
        </w:r>
      </w:hyperlink>
      <w:r w:rsidRPr="00444FAC">
        <w:rPr>
          <w:sz w:val="28"/>
          <w:szCs w:val="28"/>
          <w:shd w:val="clear" w:color="auto" w:fill="FFFFFF"/>
        </w:rPr>
        <w:t> 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российскими юридическими лицами, в уставном (складочном) капитале которых доля прямого или косвенного (через третьих лиц) участия офшорных</w:t>
      </w:r>
      <w:proofErr w:type="gramEnd"/>
      <w:r w:rsidRPr="00444FAC">
        <w:rPr>
          <w:sz w:val="28"/>
          <w:szCs w:val="28"/>
          <w:shd w:val="clear" w:color="auto" w:fill="FFFFFF"/>
        </w:rPr>
        <w:t xml:space="preserve"> компаний в совокупности превышает 25 процентов (если иное не предусмотрено законодательством Российской Федерации). При расчете доли участи</w:t>
      </w:r>
      <w:r w:rsidRPr="00B25196">
        <w:rPr>
          <w:sz w:val="28"/>
          <w:szCs w:val="28"/>
          <w:shd w:val="clear" w:color="auto" w:fill="FFFFFF"/>
        </w:rPr>
        <w:t xml:space="preserve">я офшорных компаний в капитале российских юридических лиц не </w:t>
      </w:r>
      <w:proofErr w:type="gramStart"/>
      <w:r w:rsidRPr="00B25196">
        <w:rPr>
          <w:sz w:val="28"/>
          <w:szCs w:val="28"/>
          <w:shd w:val="clear" w:color="auto" w:fill="FFFFFF"/>
        </w:rPr>
        <w:t>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обществ»;</w:t>
      </w:r>
      <w:proofErr w:type="gramEnd"/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>Пункт 2.2 дополнить абзацем следующего содержания:</w:t>
      </w:r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 w:rsidRPr="00B25196">
        <w:rPr>
          <w:sz w:val="28"/>
          <w:szCs w:val="28"/>
          <w:shd w:val="clear" w:color="auto" w:fill="FFFFFF"/>
        </w:rPr>
        <w:t xml:space="preserve">«участники отбора не должны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</w:t>
      </w:r>
      <w:r w:rsidRPr="00B25196">
        <w:rPr>
          <w:sz w:val="28"/>
          <w:szCs w:val="28"/>
          <w:shd w:val="clear" w:color="auto" w:fill="FFFFFF"/>
        </w:rPr>
        <w:lastRenderedPageBreak/>
        <w:t>физических лиц, в отношении которых имеются сведения об их причастности к распространению оружия массового уничтожения».</w:t>
      </w:r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a3"/>
        <w:numPr>
          <w:ilvl w:val="1"/>
          <w:numId w:val="2"/>
        </w:num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>Наименование раздела 5 и пункт 5.1 изложить в новой редакции:</w:t>
      </w:r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  <w:shd w:val="clear" w:color="auto" w:fill="FFFFFF"/>
        </w:rPr>
        <w:t xml:space="preserve">«5. </w:t>
      </w:r>
      <w:r w:rsidRPr="00B25196">
        <w:rPr>
          <w:rFonts w:ascii="Times New Roman" w:hAnsi="Times New Roman"/>
          <w:sz w:val="28"/>
          <w:szCs w:val="28"/>
        </w:rPr>
        <w:t>Требования об осуществлении контроля (мониторинга) за соблюдением условий  и порядка предоставления гранта и ответственности за их нарушение</w:t>
      </w:r>
    </w:p>
    <w:p w:rsidR="00075F0F" w:rsidRPr="00B25196" w:rsidRDefault="00075F0F" w:rsidP="00075F0F">
      <w:pPr>
        <w:spacing w:after="0" w:line="240" w:lineRule="auto"/>
        <w:ind w:right="-460" w:firstLine="56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196">
        <w:rPr>
          <w:rFonts w:ascii="Times New Roman" w:hAnsi="Times New Roman" w:cs="Times New Roman"/>
          <w:sz w:val="28"/>
          <w:szCs w:val="28"/>
        </w:rPr>
        <w:t xml:space="preserve">5.1. Главный распорядитель осуществляет проверки соблюдения условий и порядка предоставления гранта, установленных настоящим Порядком, </w:t>
      </w:r>
      <w:r w:rsidRPr="00B25196">
        <w:rPr>
          <w:rFonts w:ascii="Times New Roman" w:hAnsi="Times New Roman" w:cs="Times New Roman"/>
          <w:sz w:val="28"/>
          <w:szCs w:val="28"/>
          <w:shd w:val="clear" w:color="auto" w:fill="FFFFFF"/>
        </w:rPr>
        <w:t>в том числе в части достижения результатов предоставления субсидии</w:t>
      </w:r>
      <w:r w:rsidRPr="00B25196">
        <w:rPr>
          <w:rFonts w:ascii="Times New Roman" w:hAnsi="Times New Roman" w:cs="Times New Roman"/>
          <w:sz w:val="28"/>
          <w:szCs w:val="28"/>
        </w:rPr>
        <w:t>.</w:t>
      </w:r>
    </w:p>
    <w:p w:rsidR="00075F0F" w:rsidRPr="00B25196" w:rsidRDefault="00075F0F" w:rsidP="00075F0F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5196">
        <w:rPr>
          <w:rFonts w:ascii="Times New Roman" w:hAnsi="Times New Roman" w:cs="Times New Roman"/>
          <w:sz w:val="28"/>
          <w:szCs w:val="28"/>
        </w:rPr>
        <w:t xml:space="preserve">Органы финансового контроля осуществляют проверки </w:t>
      </w:r>
      <w:r w:rsidRPr="00B25196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со </w:t>
      </w:r>
      <w:hyperlink r:id="rId11" w:anchor="/document/12112604/entry/2681" w:history="1">
        <w:r w:rsidRPr="00B2519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статьями 268.1</w:t>
        </w:r>
      </w:hyperlink>
      <w:r w:rsidRPr="00B25196">
        <w:rPr>
          <w:rFonts w:ascii="Times New Roman" w:hAnsi="Times New Roman" w:cs="Times New Roman"/>
          <w:sz w:val="28"/>
          <w:szCs w:val="28"/>
          <w:shd w:val="clear" w:color="auto" w:fill="FFFFFF"/>
        </w:rPr>
        <w:t> и </w:t>
      </w:r>
      <w:hyperlink r:id="rId12" w:anchor="/document/12112604/entry/2692" w:history="1">
        <w:r w:rsidRPr="00B25196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269.2</w:t>
        </w:r>
      </w:hyperlink>
      <w:r w:rsidRPr="00B25196">
        <w:rPr>
          <w:rFonts w:ascii="Times New Roman" w:hAnsi="Times New Roman" w:cs="Times New Roman"/>
          <w:sz w:val="28"/>
          <w:szCs w:val="28"/>
          <w:shd w:val="clear" w:color="auto" w:fill="FFFFFF"/>
        </w:rPr>
        <w:t> Бюджетного кодекса РФ»</w:t>
      </w:r>
      <w:r w:rsidRPr="00B25196">
        <w:rPr>
          <w:rFonts w:ascii="Times New Roman" w:hAnsi="Times New Roman" w:cs="Times New Roman"/>
          <w:sz w:val="28"/>
          <w:szCs w:val="28"/>
        </w:rPr>
        <w:t>.</w:t>
      </w:r>
    </w:p>
    <w:p w:rsidR="00075F0F" w:rsidRPr="00B25196" w:rsidRDefault="00075F0F" w:rsidP="00075F0F">
      <w:pPr>
        <w:spacing w:after="0" w:line="240" w:lineRule="auto"/>
        <w:ind w:right="-427"/>
        <w:jc w:val="both"/>
        <w:rPr>
          <w:rFonts w:ascii="Times New Roman" w:hAnsi="Times New Roman"/>
          <w:sz w:val="28"/>
          <w:szCs w:val="28"/>
        </w:rPr>
      </w:pPr>
    </w:p>
    <w:p w:rsidR="00075F0F" w:rsidRPr="00B25196" w:rsidRDefault="00075F0F" w:rsidP="00075F0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5196">
        <w:rPr>
          <w:rFonts w:ascii="Times New Roman" w:hAnsi="Times New Roman"/>
          <w:sz w:val="28"/>
          <w:szCs w:val="28"/>
        </w:rPr>
        <w:t xml:space="preserve">2.  </w:t>
      </w:r>
      <w:proofErr w:type="gramStart"/>
      <w:r w:rsidRPr="00B2519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25196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75F0F" w:rsidRPr="00B25196" w:rsidRDefault="00075F0F" w:rsidP="00075F0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4FAC" w:rsidRPr="00D67118" w:rsidRDefault="00444FAC" w:rsidP="00444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444FAC" w:rsidRDefault="00444FAC" w:rsidP="00444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Председатель</w:t>
      </w:r>
    </w:p>
    <w:p w:rsidR="00444FAC" w:rsidRDefault="00444FAC" w:rsidP="00444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Емельяновского сельского  совета – </w:t>
      </w:r>
    </w:p>
    <w:p w:rsidR="00444FAC" w:rsidRDefault="00444FAC" w:rsidP="00444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>Глава  администрации</w:t>
      </w:r>
    </w:p>
    <w:p w:rsidR="00444FAC" w:rsidRDefault="00444FAC" w:rsidP="00444FA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>
        <w:rPr>
          <w:rFonts w:ascii="Times New Roman" w:hAnsi="Times New Roman"/>
          <w:kern w:val="1"/>
          <w:sz w:val="28"/>
          <w:szCs w:val="28"/>
          <w:lang w:eastAsia="ar-SA"/>
        </w:rPr>
        <w:t xml:space="preserve">Емельяновского  сельского  поселения                             </w:t>
      </w:r>
      <w:proofErr w:type="spellStart"/>
      <w:r w:rsidR="004F3A4B">
        <w:rPr>
          <w:rFonts w:ascii="Times New Roman" w:hAnsi="Times New Roman"/>
          <w:kern w:val="1"/>
          <w:sz w:val="28"/>
          <w:szCs w:val="28"/>
          <w:lang w:eastAsia="ar-SA"/>
        </w:rPr>
        <w:t>Л.В.Цапенко</w:t>
      </w:r>
      <w:bookmarkStart w:id="0" w:name="_GoBack"/>
      <w:bookmarkEnd w:id="0"/>
      <w:proofErr w:type="spellEnd"/>
    </w:p>
    <w:p w:rsidR="007D11C5" w:rsidRDefault="007D11C5"/>
    <w:sectPr w:rsidR="007D11C5" w:rsidSect="002038DC">
      <w:headerReference w:type="default" r:id="rId13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BC9" w:rsidRDefault="00361BC9" w:rsidP="002038DC">
      <w:pPr>
        <w:spacing w:after="0" w:line="240" w:lineRule="auto"/>
      </w:pPr>
      <w:r>
        <w:separator/>
      </w:r>
    </w:p>
  </w:endnote>
  <w:endnote w:type="continuationSeparator" w:id="0">
    <w:p w:rsidR="00361BC9" w:rsidRDefault="00361BC9" w:rsidP="00203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BC9" w:rsidRDefault="00361BC9" w:rsidP="002038DC">
      <w:pPr>
        <w:spacing w:after="0" w:line="240" w:lineRule="auto"/>
      </w:pPr>
      <w:r>
        <w:separator/>
      </w:r>
    </w:p>
  </w:footnote>
  <w:footnote w:type="continuationSeparator" w:id="0">
    <w:p w:rsidR="00361BC9" w:rsidRDefault="00361BC9" w:rsidP="00203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6149649"/>
      <w:docPartObj>
        <w:docPartGallery w:val="Page Numbers (Top of Page)"/>
        <w:docPartUnique/>
      </w:docPartObj>
    </w:sdtPr>
    <w:sdtEndPr/>
    <w:sdtContent>
      <w:p w:rsidR="002038DC" w:rsidRDefault="002038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F3A4B">
          <w:rPr>
            <w:noProof/>
          </w:rPr>
          <w:t>3</w:t>
        </w:r>
        <w:r>
          <w:fldChar w:fldCharType="end"/>
        </w:r>
      </w:p>
    </w:sdtContent>
  </w:sdt>
  <w:p w:rsidR="002038DC" w:rsidRDefault="002038D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928CE"/>
    <w:multiLevelType w:val="multilevel"/>
    <w:tmpl w:val="031CBA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70EF403D"/>
    <w:multiLevelType w:val="hybridMultilevel"/>
    <w:tmpl w:val="062E8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5F0F"/>
    <w:rsid w:val="00075F0F"/>
    <w:rsid w:val="002038DC"/>
    <w:rsid w:val="002A544C"/>
    <w:rsid w:val="00361BC9"/>
    <w:rsid w:val="00444FAC"/>
    <w:rsid w:val="004F3A4B"/>
    <w:rsid w:val="007D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F0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F0F"/>
    <w:pPr>
      <w:ind w:left="720"/>
      <w:contextualSpacing/>
    </w:pPr>
  </w:style>
  <w:style w:type="character" w:styleId="a4">
    <w:name w:val="Hyperlink"/>
    <w:uiPriority w:val="99"/>
    <w:semiHidden/>
    <w:unhideWhenUsed/>
    <w:rsid w:val="00075F0F"/>
    <w:rPr>
      <w:color w:val="0000FF"/>
      <w:u w:val="single"/>
    </w:rPr>
  </w:style>
  <w:style w:type="paragraph" w:customStyle="1" w:styleId="s1">
    <w:name w:val="s_1"/>
    <w:basedOn w:val="a"/>
    <w:rsid w:val="00075F0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075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5F0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2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38D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03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38DC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om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ome.garan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dget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781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6</cp:revision>
  <cp:lastPrinted>2023-04-05T08:14:00Z</cp:lastPrinted>
  <dcterms:created xsi:type="dcterms:W3CDTF">2023-03-30T12:00:00Z</dcterms:created>
  <dcterms:modified xsi:type="dcterms:W3CDTF">2023-04-05T08:15:00Z</dcterms:modified>
</cp:coreProperties>
</file>