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6E" w:rsidRPr="0071796E" w:rsidRDefault="0071796E" w:rsidP="0071796E">
      <w:pPr>
        <w:jc w:val="center"/>
        <w:rPr>
          <w:rFonts w:ascii="Times New Roman" w:eastAsia="SimSun" w:hAnsi="Times New Roman" w:cs="Times New Roman"/>
          <w:b/>
          <w:bCs/>
          <w:color w:val="FFFFFF"/>
          <w:sz w:val="32"/>
          <w:szCs w:val="32"/>
          <w:u w:val="single"/>
          <w:lang w:eastAsia="ar-SA"/>
        </w:rPr>
      </w:pPr>
      <w:r w:rsidRPr="0071796E">
        <w:rPr>
          <w:rFonts w:ascii="Times New Roman" w:eastAsia="SimSun" w:hAnsi="Times New Roman" w:cs="Times New Roman"/>
          <w:b/>
          <w:bCs/>
          <w:color w:val="FFFFFF"/>
          <w:sz w:val="32"/>
          <w:szCs w:val="32"/>
          <w:u w:val="single"/>
          <w:lang w:eastAsia="ar-SA"/>
        </w:rPr>
        <w:t xml:space="preserve">                                               </w:t>
      </w:r>
      <w:r w:rsidRPr="0071796E"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20BC33" wp14:editId="58E0C44C">
            <wp:extent cx="571500" cy="657225"/>
            <wp:effectExtent l="0" t="0" r="0" b="9525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96E">
        <w:rPr>
          <w:rFonts w:ascii="Times New Roman" w:eastAsia="SimSun" w:hAnsi="Times New Roman" w:cs="Times New Roman"/>
          <w:b/>
          <w:bCs/>
          <w:color w:val="FFFFFF"/>
          <w:sz w:val="32"/>
          <w:szCs w:val="32"/>
          <w:u w:val="single"/>
          <w:lang w:eastAsia="ar-SA"/>
        </w:rPr>
        <w:t xml:space="preserve">                  про               проект </w:t>
      </w:r>
    </w:p>
    <w:p w:rsidR="0071796E" w:rsidRPr="0071796E" w:rsidRDefault="0071796E" w:rsidP="007179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КРЫМ</w:t>
      </w:r>
    </w:p>
    <w:p w:rsidR="0071796E" w:rsidRPr="0071796E" w:rsidRDefault="0071796E" w:rsidP="007179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НИЖНЕГОРСКИЙ РАЙОН</w:t>
      </w:r>
    </w:p>
    <w:p w:rsidR="0071796E" w:rsidRPr="0071796E" w:rsidRDefault="0071796E" w:rsidP="007179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ЕМЕЛЬЯНОВСКОГО СЕЛЬСКОГО ПОСЕЛЕНИЯ </w:t>
      </w:r>
    </w:p>
    <w:p w:rsidR="0071796E" w:rsidRPr="0071796E" w:rsidRDefault="0071796E" w:rsidP="007179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79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ПОСТАНОВЛЕНИЕ</w:t>
      </w:r>
    </w:p>
    <w:p w:rsidR="0071796E" w:rsidRPr="0071796E" w:rsidRDefault="0071796E" w:rsidP="0071796E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71796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71796E" w:rsidRPr="0071796E" w:rsidRDefault="0071796E" w:rsidP="0071796E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71796E">
        <w:rPr>
          <w:rFonts w:ascii="Times New Roman" w:eastAsia="SimSun" w:hAnsi="Times New Roman" w:cs="Times New Roman"/>
          <w:sz w:val="28"/>
          <w:szCs w:val="28"/>
          <w:lang w:eastAsia="ar-SA"/>
        </w:rPr>
        <w:t>от «</w:t>
      </w:r>
      <w:r w:rsidR="00C61B6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</w:t>
      </w:r>
      <w:r w:rsidR="000849E7">
        <w:rPr>
          <w:rFonts w:ascii="Times New Roman" w:eastAsia="SimSu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  <w:r w:rsidR="00C61B6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71796E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C61B6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июля </w:t>
      </w:r>
      <w:r w:rsidRPr="0071796E">
        <w:rPr>
          <w:rFonts w:ascii="Times New Roman" w:eastAsia="SimSun" w:hAnsi="Times New Roman" w:cs="Times New Roman"/>
          <w:sz w:val="28"/>
          <w:szCs w:val="28"/>
          <w:lang w:eastAsia="ar-SA"/>
        </w:rPr>
        <w:t>2022г</w:t>
      </w:r>
      <w:r w:rsidR="00C61B60">
        <w:rPr>
          <w:rFonts w:ascii="Times New Roman" w:eastAsia="SimSun" w:hAnsi="Times New Roman" w:cs="Times New Roman"/>
          <w:sz w:val="28"/>
          <w:szCs w:val="28"/>
          <w:lang w:eastAsia="ar-SA"/>
        </w:rPr>
        <w:t>ода</w:t>
      </w:r>
      <w:r w:rsidRPr="007179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Pr="007179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№</w:t>
      </w:r>
      <w:r w:rsidR="00C61B60"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="00BB2E5B">
        <w:rPr>
          <w:rFonts w:ascii="Times New Roman" w:eastAsia="SimSun" w:hAnsi="Times New Roman" w:cs="Times New Roman"/>
          <w:sz w:val="28"/>
          <w:szCs w:val="28"/>
          <w:lang w:eastAsia="ar-SA"/>
        </w:rPr>
        <w:t>9</w:t>
      </w:r>
      <w:r w:rsidRPr="0071796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с</w:t>
      </w:r>
      <w:proofErr w:type="gramStart"/>
      <w:r w:rsidRPr="0071796E">
        <w:rPr>
          <w:rFonts w:ascii="Times New Roman" w:eastAsia="SimSun" w:hAnsi="Times New Roman" w:cs="Times New Roman"/>
          <w:sz w:val="28"/>
          <w:szCs w:val="28"/>
          <w:lang w:eastAsia="ar-SA"/>
        </w:rPr>
        <w:t>.Е</w:t>
      </w:r>
      <w:proofErr w:type="gramEnd"/>
      <w:r w:rsidRPr="0071796E">
        <w:rPr>
          <w:rFonts w:ascii="Times New Roman" w:eastAsia="SimSun" w:hAnsi="Times New Roman" w:cs="Times New Roman"/>
          <w:sz w:val="28"/>
          <w:szCs w:val="28"/>
          <w:lang w:eastAsia="ar-SA"/>
        </w:rPr>
        <w:t>мельяновка</w:t>
      </w:r>
    </w:p>
    <w:p w:rsidR="0071796E" w:rsidRDefault="0071796E" w:rsidP="000C5370">
      <w:pPr>
        <w:widowControl w:val="0"/>
        <w:suppressAutoHyphens/>
        <w:spacing w:before="28" w:after="0"/>
        <w:jc w:val="center"/>
        <w:rPr>
          <w:rFonts w:ascii="Liberation Serif" w:eastAsia="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B3636E" w:rsidRPr="00CB3DDB" w:rsidRDefault="00B3636E" w:rsidP="00CB3DDB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D5636F" w:rsidRPr="00B3636E" w:rsidRDefault="00D5636F" w:rsidP="001C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64005" w:rsidRPr="00BF282D" w:rsidRDefault="00B3636E" w:rsidP="00330EC8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Жилищным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01.10.2003 № 131–ФЗ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Правительства Российс</w:t>
      </w:r>
      <w:r w:rsidR="00CE41E7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 от 28.01.2006 № 47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 и жилого дома садовым домом"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Законом Республи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proofErr w:type="gramEnd"/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Крым от 21.08.2014 № 54-ЗРК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основах местного с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амоуправления в Республике Крым"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льного образования </w:t>
      </w:r>
      <w:r w:rsid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Емельяновское</w:t>
      </w:r>
      <w:r w:rsid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 </w:t>
      </w:r>
      <w:r w:rsid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Нижнегорского</w:t>
      </w:r>
      <w:r w:rsid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Республики Крым, администрация </w:t>
      </w:r>
      <w:r w:rsid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Емельяновского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</w:p>
    <w:p w:rsidR="00330EC8" w:rsidRPr="00330EC8" w:rsidRDefault="00330EC8" w:rsidP="00330EC8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EE9" w:rsidRDefault="00AD6EE9" w:rsidP="00A66AC9">
      <w:pPr>
        <w:shd w:val="clear" w:color="auto" w:fill="FFFFFF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3636E" w:rsidRDefault="006863DE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hi-IN" w:bidi="hi-IN"/>
        </w:rPr>
        <w:t xml:space="preserve"> </w:t>
      </w:r>
      <w:r w:rsidR="00B3636E" w:rsidRPr="00B3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межведомственную комиссию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F282D" w:rsidRDefault="00BF282D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BF282D" w:rsidRDefault="00BF282D" w:rsidP="00BF282D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B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82D" w:rsidRDefault="00BF282D" w:rsidP="00BF282D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AF0" w:rsidRPr="009C6AF0" w:rsidRDefault="00071758" w:rsidP="00071758">
      <w:pPr>
        <w:pStyle w:val="ad"/>
        <w:jc w:val="both"/>
        <w:rPr>
          <w:rFonts w:ascii="Times New Roman" w:eastAsia="Times New Roman" w:hAnsi="Times New Roman" w:cs="Times New Roman"/>
          <w:i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3. </w:t>
      </w:r>
      <w:r w:rsidR="00BF282D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CB3DDB">
        <w:rPr>
          <w:rFonts w:ascii="Times New Roman" w:eastAsia="Times New Roman" w:hAnsi="Times New Roman" w:cs="Times New Roman"/>
          <w:sz w:val="28"/>
          <w:szCs w:val="28"/>
        </w:rPr>
        <w:t>Емельяновского</w:t>
      </w:r>
      <w:r w:rsidR="00362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493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B3DDB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="00362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282D" w:rsidRPr="00BF282D">
        <w:rPr>
          <w:rFonts w:ascii="Times New Roman" w:eastAsia="Times New Roman" w:hAnsi="Times New Roman" w:cs="Times New Roman"/>
          <w:sz w:val="28"/>
          <w:szCs w:val="28"/>
        </w:rPr>
        <w:t>района Республики Крым</w:t>
      </w:r>
      <w:r w:rsidR="003623C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1796E" w:rsidRPr="00071758">
        <w:rPr>
          <w:rFonts w:ascii="Times New Roman" w:eastAsia="Times New Roman" w:hAnsi="Times New Roman" w:cs="Times New Roman"/>
          <w:sz w:val="28"/>
          <w:szCs w:val="28"/>
          <w:lang w:val="ru-RU"/>
        </w:rPr>
        <w:t>24</w:t>
      </w:r>
      <w:r w:rsidR="003623C8" w:rsidRPr="000717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96E" w:rsidRPr="00071758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 w:rsidR="003623C8" w:rsidRPr="000717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796E" w:rsidRPr="000717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2019 </w:t>
      </w:r>
      <w:r w:rsidR="003623C8" w:rsidRPr="000717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1796E" w:rsidRPr="00071758">
        <w:rPr>
          <w:rFonts w:ascii="Times New Roman" w:eastAsia="Times New Roman" w:hAnsi="Times New Roman" w:cs="Times New Roman"/>
          <w:sz w:val="28"/>
          <w:szCs w:val="28"/>
          <w:lang w:val="ru-RU"/>
        </w:rPr>
        <w:t>101</w:t>
      </w:r>
      <w:r w:rsidR="00BF282D" w:rsidRPr="0007175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9C6AF0" w:rsidRPr="009C6AF0">
        <w:rPr>
          <w:rFonts w:ascii="Times New Roman" w:eastAsia="Times New Roman" w:hAnsi="Times New Roman" w:cs="Times New Roman"/>
          <w:i/>
          <w:sz w:val="28"/>
          <w:szCs w:val="28"/>
        </w:rPr>
        <w:t xml:space="preserve">О создании межведомственной комиссии </w:t>
      </w:r>
      <w:r w:rsidR="009C6AF0" w:rsidRPr="009C6AF0">
        <w:rPr>
          <w:rFonts w:ascii="Times New Roman" w:eastAsia="Times New Roman" w:hAnsi="Times New Roman" w:cs="Times New Roman"/>
          <w:i/>
          <w:kern w:val="3"/>
          <w:sz w:val="28"/>
          <w:szCs w:val="28"/>
        </w:rPr>
        <w:t xml:space="preserve">по признанию помещения жилым помещением, жилого помещения непригодным  для проживания, </w:t>
      </w:r>
      <w:r>
        <w:rPr>
          <w:rFonts w:ascii="Times New Roman" w:eastAsia="Times New Roman" w:hAnsi="Times New Roman" w:cs="Times New Roman"/>
          <w:i/>
          <w:kern w:val="3"/>
          <w:sz w:val="28"/>
          <w:szCs w:val="28"/>
          <w:lang w:val="ru-RU"/>
        </w:rPr>
        <w:t>м</w:t>
      </w:r>
      <w:proofErr w:type="spellStart"/>
      <w:r w:rsidRPr="009C6AF0">
        <w:rPr>
          <w:rFonts w:ascii="Times New Roman" w:eastAsia="Times New Roman" w:hAnsi="Times New Roman" w:cs="Times New Roman"/>
          <w:i/>
          <w:kern w:val="3"/>
          <w:sz w:val="28"/>
          <w:szCs w:val="28"/>
        </w:rPr>
        <w:t>ногоквартирного</w:t>
      </w:r>
      <w:proofErr w:type="spellEnd"/>
      <w:r w:rsidR="009C6AF0" w:rsidRPr="009C6AF0">
        <w:rPr>
          <w:rFonts w:ascii="Times New Roman" w:eastAsia="Times New Roman" w:hAnsi="Times New Roman" w:cs="Times New Roman"/>
          <w:i/>
          <w:kern w:val="3"/>
          <w:sz w:val="28"/>
          <w:szCs w:val="28"/>
        </w:rPr>
        <w:t xml:space="preserve"> дома аварийным и подлежащим сносу или реконструкции</w:t>
      </w:r>
    </w:p>
    <w:p w:rsidR="00ED3A62" w:rsidRPr="00ED3A62" w:rsidRDefault="0071796E" w:rsidP="0071796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7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A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3A62" w:rsidRPr="00E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обнародованию на информационном стенде в здании администрации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DB" w:rsidRP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 сельского поселения Нижнегорского района Республики Крым</w:t>
      </w:r>
      <w:r w:rsidR="00ED3A62" w:rsidRPr="00E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официальном</w:t>
      </w:r>
      <w:r w:rsid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</w:t>
      </w:r>
      <w:r w:rsidR="0023493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DB" w:rsidRP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 сельского поселения Нижнегорского района Республики Крым</w:t>
      </w:r>
      <w:r w:rsidR="00ED3A62" w:rsidRPr="00ED3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079" w:rsidRPr="001C3079" w:rsidRDefault="00071758" w:rsidP="0007175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C0A35" w:rsidRPr="0076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3079" w:rsidRPr="001C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DEE" w:rsidRPr="0093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</w:t>
      </w:r>
      <w:r w:rsid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</w:t>
      </w:r>
      <w:r w:rsidR="00936DEE" w:rsidRPr="0093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обнародования.</w:t>
      </w:r>
    </w:p>
    <w:p w:rsidR="00D003A3" w:rsidRPr="00D003A3" w:rsidRDefault="00071758" w:rsidP="0007175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C0A35" w:rsidRPr="00764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6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003A3" w:rsidRPr="00D00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="00D003A3" w:rsidRPr="00D003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C0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ED3A62" w:rsidRDefault="00ED3A62" w:rsidP="00936DE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347" w:rsidRDefault="00481347" w:rsidP="00481347">
      <w:pPr>
        <w:shd w:val="clear" w:color="auto" w:fill="FFFFFF"/>
        <w:spacing w:after="0" w:line="240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758" w:rsidRDefault="0023493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071758" w:rsidRDefault="00CB3DDB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</w:t>
      </w:r>
      <w:r w:rsid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2F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23493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– </w:t>
      </w:r>
    </w:p>
    <w:p w:rsidR="00AD6EE9" w:rsidRPr="00234939" w:rsidRDefault="00C022F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D6EE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64005" w:rsidRPr="00234939" w:rsidRDefault="00CB3DDB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</w:t>
      </w:r>
      <w:r w:rsid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6EE9" w:rsidRP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</w:t>
      </w:r>
      <w:r w:rsidR="00234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071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Л.В.Цапенко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D003A3" w:rsidRDefault="0023493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2F9" w:rsidRDefault="00C022F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2F9" w:rsidRDefault="00C022F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2F9" w:rsidRDefault="00C022F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2F9" w:rsidRDefault="00C022F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2F9" w:rsidRDefault="00C022F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22F9" w:rsidRDefault="00C022F9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41E7" w:rsidRDefault="00DA2217" w:rsidP="00DA2217">
      <w:pPr>
        <w:spacing w:line="240" w:lineRule="auto"/>
        <w:ind w:left="5103" w:right="5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1C3D68" w:rsidRDefault="001C3D68" w:rsidP="00DA2217">
      <w:pPr>
        <w:spacing w:line="240" w:lineRule="auto"/>
        <w:ind w:left="5103" w:right="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68" w:rsidRPr="004826FA" w:rsidRDefault="001C3D68" w:rsidP="00DA2217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3D68" w:rsidRPr="004826FA" w:rsidRDefault="001C3D68" w:rsidP="00DA2217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9" w:rsidRPr="004826FA" w:rsidRDefault="00234939" w:rsidP="00DA2217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9" w:rsidRPr="004826FA" w:rsidRDefault="00234939" w:rsidP="00DA2217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9" w:rsidRPr="004826FA" w:rsidRDefault="00234939" w:rsidP="00DA2217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Емельяновского сельского поселения Нижнегорского района Республики Крым </w:t>
      </w:r>
    </w:p>
    <w:p w:rsidR="00DA2217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C61B60" w:rsidRPr="00C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B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C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61B60" w:rsidRPr="00C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Pr="00C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C61B60" w:rsidRPr="00C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C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 </w:t>
      </w:r>
      <w:r w:rsidR="00C61B60" w:rsidRPr="00C61B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B2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</w:p>
    <w:p w:rsidR="00DA2217" w:rsidRPr="004826FA" w:rsidRDefault="00DA2217" w:rsidP="00DA2217">
      <w:pPr>
        <w:spacing w:after="2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D68" w:rsidRPr="004826FA" w:rsidRDefault="001C3D68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="00DA2217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E41E7" w:rsidRPr="004826FA" w:rsidRDefault="00DA2217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межведомственной комиссии </w:t>
      </w:r>
      <w:r w:rsidR="001C3D68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вопросам признания помещения 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жилым помещением, жилого помещения непригодным для проживания, многоквартирного до</w:t>
      </w:r>
      <w:r w:rsidR="001C3D68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 аварийным и подлежащим сносу или 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реконструкции</w:t>
      </w:r>
    </w:p>
    <w:p w:rsidR="001C3D68" w:rsidRPr="004826FA" w:rsidRDefault="001C3D68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41E7" w:rsidRPr="004826FA" w:rsidRDefault="00CE41E7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DA221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 межведомственной комиссии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Положение) устанавливает порядок организации ее работы.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Комиссия)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постоянно действующим коллегиальным органом для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Емельяновского сельского поселения Нижнегорского района Республики Крым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исключением случаев, предусмотренных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7(1)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твержденного п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Правительства Российской Федерации от 28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.01.2006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47 (далее - Постановление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47), в целях принятия решения о признании помещения жилым помещением, жилого помещения пригодным (непригодным) для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 граждан,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Комиссия осуществляет свою деятельность в соответствии с законами Российской Федерации, постановлениями Правительства Российской Федерации, законами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Крым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Емельяновское</w:t>
      </w:r>
      <w:r w:rsidR="00CB3DDB" w:rsidRP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CB3DDB" w:rsidRPr="00CB3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Нижнегорского района Республики Крым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иными муниципальными правовыми актами,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Положением.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Основные задачи</w:t>
      </w:r>
      <w:r w:rsidR="00EB7436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функции</w:t>
      </w: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7436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Комиссии является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и обследование помещения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(многоквартирного дома) на предмет соответствия требованиям Постановления      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№ 47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признания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жилым помещением, жилого помещения пригодным (непригодным) для проживания граждан, 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функциями Комиссии являются: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10" w:history="1">
        <w:r w:rsidRPr="004826FA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первым       пункта 42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соответствующим (не соответствующим) установленным в 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Постановлении № 47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EB7436" w:rsidRPr="004826FA" w:rsidRDefault="007A2A1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оценке пригодности (непригодности) жилых помещений для постоянного проживания;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заключения в порядке, предусмотренном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47 Постановления № 47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форме согласно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приложению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заключение);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акта обследовани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помещения (в случае принятия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омиссией решения о необходимости проведения обследования)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№ 2 к настоящему Положению (далее – акт)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 на основании выводов и рекомендаций, указанных в акте, заключения.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решение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специализированной организации, проводящей обследование;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и собственнику жилого помещения. </w:t>
      </w:r>
    </w:p>
    <w:p w:rsidR="00EB51C9" w:rsidRPr="004826FA" w:rsidRDefault="00EB51C9" w:rsidP="00A5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Порядок формирования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A53AA0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Состав Комиссии утверждается постановлением администрации </w:t>
      </w:r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Емельяновского сельского поселения Нижнегорского района Республики Крым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В состав Комиссии включаются: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представители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Емельяновского сельского поселения Нижнегорского района Республики Крым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p13"/>
      <w:bookmarkEnd w:id="1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помещений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сформированного и утвержденного субъектом Российской Федерации на основании сведений из Единого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зультатов инженерных</w:t>
      </w:r>
      <w:proofErr w:type="gramEnd"/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изысканий;</w:t>
      </w:r>
    </w:p>
    <w:p w:rsidR="00CD3A16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специализированные организации и квалифицированные экспе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рты (с правом решающего голоса);</w:t>
      </w:r>
    </w:p>
    <w:p w:rsidR="00A53AA0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собственники (уполномоченные ими лица)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правом совещательного голоса)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помещений, в отношении которых рассматривается вопрос на заседании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омиссии. 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извещаются о дате, времени и месте обследования помещения и (или) о дате, времени и месте заседания Комиссии </w:t>
      </w:r>
      <w:proofErr w:type="spell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факсограммой</w:t>
      </w:r>
      <w:proofErr w:type="spell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телефонограммой не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CD3A1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привлечении к работе в Комиссии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правом совещательного голоса собственник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 помещения (уполномоченного им лица), и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нформация о дате, времени обследования помещения и (или) о дате,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учреждению) 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оцениваемое имущество принадлежит на соответствующем вещном праве (далее - правообладатель).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неявки собственника жилого помещения (правообладателя), указанного в настоящем пункте, на обследование помещения и (или) на заседание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Комиссии при условии надлежащего уведомления о времени и месте заседания Комиссии заседание Комиссии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решение Комиссией принимается в его отсутствие. </w:t>
      </w:r>
    </w:p>
    <w:p w:rsidR="00CD3A16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Работой Комиссии руководит председатель Комиссии.</w:t>
      </w:r>
    </w:p>
    <w:p w:rsidR="00CD3A16" w:rsidRPr="004826FA" w:rsidRDefault="00CD3A16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документов. </w:t>
      </w:r>
    </w:p>
    <w:p w:rsidR="00EB51C9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Председатель Комиссии: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общее руководство, определяет место, дату и время проведения заседаний, утверждает повестку дня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председательствует на заседаниях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подписывает протоколы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 поручения членам Комиссии; </w:t>
      </w:r>
    </w:p>
    <w:p w:rsidR="00B3184F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решений Комиссии. </w:t>
      </w:r>
    </w:p>
    <w:p w:rsidR="00EB51C9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Секретарь Комиссии обеспечивает: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заявлений и прилагаемых к ним документов, их регистрацию;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повестки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комплектацию материалов для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членов Комиссии, заявителя и собственника жилого помещения о дате, времени и месте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протокола заседания Комиссии, выписок из протокола, заключения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акта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копий протокола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членам Комиссии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иным заинтересованным лицам;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заключений Комиссии заинтересованным лицам.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секретаря Комиссии его обязанности исполняет другой член Комиссии по решению председателя Комиссии.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Права и обязанности членов Комиссии.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вправе: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запрашивать информацию у секретаря Комиссии по вопросам, относящимся к деятельности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принимать участие в подготовке вопросов, выносимых на рассмотрение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несогласия с принятым Комиссией решением выразить свое особое мнение в письменной форме для приложения его к заключению или акту.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обязаны: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присутствовать на заседаниях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конфиденциальность информации, не подлежащей разглашению и ставшей им известной в процессе работы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поручения председателя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невозможности по уважительной причине присутствовать на заседании Комиссии член Комиссии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извещает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этом в письменной форме секретаря Комиссии за 2 дня до дня заседания Комиссии.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IV. Порядок работы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Основной формой работы Комиссии являются заседания, созываемые председателем Комиссии по мере поступления заявлений, и выезды на обследование жилых помещений, 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многоквартирных и частных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47"/>
      <w:bookmarkEnd w:id="2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 к их компетенции, либо заключение экспертизы жилого помещения, проведенной в соответствии с </w:t>
      </w:r>
      <w:hyperlink r:id="rId11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21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.08.2019 № 1082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проведения экспертизы жилого помещения, которому причинен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 жилого дома садовым домом"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аявитель), либо сводный перечень объектов (жилых помещений).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47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50"/>
      <w:bookmarkEnd w:id="3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Заявитель представляет в Комиссию следующие документы: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 электронной форме: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из Единого государственного реестра недвижимости о правах на жилое помещение;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технический паспорт жилого помещения, а для нежилых помещений - технический план;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2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третьим пункта 44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Постановлении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требованиям.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20 календарных дней до даты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даты начала работы Комиссии обязан в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твенной информационной системы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портал государственных 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 (функций)"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Единый портал)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уведомления о дате начала работы Комиссии), Комиссия принимает решение в отсутствие указанных представителей.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68"/>
      <w:bookmarkEnd w:id="4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регистрации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принимает решение (в виде заключения), указанное в </w:t>
      </w:r>
      <w:hyperlink w:anchor="p7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либо решение о проведении дополнительного обследования оцениваемого помещения.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непредставления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документов, предусмотренных </w:t>
      </w:r>
      <w:hyperlink w:anchor="p50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p6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73"/>
      <w:bookmarkEnd w:id="5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работы Комиссия принимает одно из следующих решений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виде заключения)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оценке соответствия помещений и многоквартирных домов установленным требованиям: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4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47; </w:t>
      </w:r>
    </w:p>
    <w:p w:rsidR="00EB51C9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7812BD" w:rsidRPr="004826FA" w:rsidRDefault="007812BD" w:rsidP="0078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сносу;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архитектуры, градостроительства и соответствующих организаций, эксперты, включенные в состав Комиссии. </w:t>
      </w:r>
    </w:p>
    <w:p w:rsidR="009639A7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основания принят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решения. Если число голосов "за" и "против"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могут выразить свое особое мнение в письменной форме</w:t>
      </w:r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приложить его к заключению.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обследования помещения Комиссия составляет в 3 экземплярах </w:t>
      </w:r>
      <w:hyperlink r:id="rId15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акт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обследовании помещения лиц, указанных в </w:t>
      </w:r>
      <w:hyperlink w:anchor="p13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третьем пункта 3.2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случае их включения в состав Комиссии является обязательным.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в течение 3 календарных дней со дня принятия Комиссией решения по итогам работы направляет: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87"/>
      <w:bookmarkEnd w:id="6"/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экземпляра заключения, указанного в </w:t>
      </w:r>
      <w:hyperlink w:anchor="p73" w:history="1">
        <w:r w:rsidR="009639A7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власти,</w:t>
      </w:r>
      <w:r w:rsid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администрацию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Емельяновского сельского поселения Нижнегорского района Республики Крым</w:t>
      </w:r>
      <w:r w:rsid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последующего принятия решения, предусмотренного абзацем седьмым </w:t>
      </w:r>
      <w:hyperlink r:id="rId16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7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47, и направления з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вручении или выдает под подпись;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экземпляр заключения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4.10.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7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36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47, секретарь Комиссии направляет решение, указанное в </w:t>
      </w:r>
      <w:hyperlink w:anchor="p73" w:history="1">
        <w:r w:rsidR="00D01C75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Емельяновского сельского поселения Нижнегорского района Республики Крым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собственнику жилья и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решения Комиссии. </w:t>
      </w:r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решение согласно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пункту 4.7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Положения, которое доводит до заинтересованных лиц. </w:t>
      </w:r>
      <w:proofErr w:type="gramEnd"/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занимаемые инвалидами жилые помещения (комната, квартира)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20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обеспечения условий доступности для инвалидов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жилых помещений и общего имущества в многоквартирном доме, утвержденных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льства Российской Федерации от 09.07.2016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649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мерах по приспособлению жилых помещений и общего имущества в многоквартирном доме 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потребностей инвалидов"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оформляет в 3 экземплярах </w:t>
      </w:r>
      <w:hyperlink r:id="rId19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заключение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признании жилого помещения непригодным для проживания указанных граждан и в 5-дневный срок направляет один экземпляр в соответствующий федеральный орган исполнительной власти,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администрацию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Емельяновского сельского поселения Нижнегорского района Республики Крым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второй экземпляр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(третий экземпляр остается в деле, сформированном Комиссией).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</w:t>
      </w:r>
      <w:r w:rsidR="00D01C75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Заключительные положения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Заключение Комиссии является основанием для принятия администрацией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DDB" w:rsidRPr="00CB3D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Емельяновского сельского поселения Нижнегорского района Республики Крым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Комиссией проведена оценка жилых помещений жилищного фонда Российской Федерации, а также многоквартирного дома, находящегося в федеральной собственности, заключение Комиссии является основанием для принятия</w:t>
      </w:r>
      <w:r w:rsidR="00303CAF" w:rsidRPr="004826FA">
        <w:rPr>
          <w:color w:val="000000" w:themeColor="text1"/>
        </w:rPr>
        <w:t xml:space="preserve"> 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органом исполнительной власти, осуществляющим полномочия собственника помещения (многоквартирного дома),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  <w:proofErr w:type="gramEnd"/>
    </w:p>
    <w:p w:rsidR="00303CAF" w:rsidRPr="004826FA" w:rsidRDefault="00D01C75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221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</w:p>
    <w:p w:rsidR="00303CAF" w:rsidRPr="004826FA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(форма)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Заключение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об оценке соответствия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требованиям, установленным в Постановлении № 47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населенного пункта и улицы,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(кем назначена, наименование органа местного самоуправления,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дата, номер решения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результатам рассмотренных документов 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(приводится перечень документов)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и   на  основании акта Комиссии, составленного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 обследования, 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проведения обследования), или указывается, что на основании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решения Комиссии обследование не проводилось)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приняла заключение о 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(приводится обоснование принятого Комиссией заключения об оценке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соответствия помещени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я(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многоквартирного дома) требованиям,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установленным в Постановлении № 47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Приложение к заключению: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а) перечень рассмотренных документов;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б) акт обследования помещения (в случае проведения обследования);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в) перечень   других   материалов,   запрошенных Комиссией;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г) особое мнение членов Комиссии: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Председатель Комиссии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Члены Комиссии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DA2217" w:rsidRPr="004826FA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(форма)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АКТ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обследования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 (многоквартирного дома),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в том числе наименования населенного пункта и улицы,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назначена, органа местного самоуправления, дата, номер решения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ф.и.о.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, занимаемая должность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произвела    обследование    помещения    (многоквартирного 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заявлению 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(реквизиты заявителя: 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ф.и.о.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 адрес - для физического лица,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наименование организации и занимаемая должность -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для юридического лица)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составила настоящий акт обследования помещения (многоквартирного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дома) 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(адрес, принадлежность помещения, кадастровый номер, год ввода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в эксплуатацию)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Краткое   описание   состояния   жилого   помещения,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несущих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строительных конструкций инженерных  систем здания, оборудования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механизмов и прилегающей к зданию территории 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Сведения   о   несоответствиях    установленным    требованиям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        указанием фактических   значений показателя или описанием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конкретного несоответствия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Оценка результатов проведенного   инструментального контроля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других видов контроля и исследований 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проведен контроль (испытание), по каким показателям, какие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фактические значения получены)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Рекомендации  К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омиссии и предлагаемые </w:t>
      </w:r>
      <w:proofErr w:type="spellStart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меры</w:t>
      </w:r>
      <w:proofErr w:type="gramStart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,к</w:t>
      </w:r>
      <w:proofErr w:type="gramEnd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оторые</w:t>
      </w:r>
      <w:proofErr w:type="spellEnd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необходимо  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принять   для обеспечения  безопасности или создания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нормальных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условий для постоянного проживания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Заключение Комиссии по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обследования помещения ___________________________________________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Приложение к акту: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а) результаты инструментального контроля;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б) результаты лабораторных испытаний;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в) результаты исследований;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г) заключения экспертов специализированных организаций;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д) другие материалы по решению межведомственной комиссии.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Председатель К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Члены 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303CAF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3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3DDB" w:rsidRPr="00CB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Емельяновского сельского поселения Нижнегорского района Республики Крым</w:t>
      </w:r>
      <w:r w:rsidR="003623C8" w:rsidRPr="0036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61B60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5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1B60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61B60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C61B60" w:rsidRPr="00C61B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65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A2217" w:rsidRPr="00DA2217" w:rsidRDefault="00DA2217" w:rsidP="00DA2217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2217" w:rsidRP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</w:p>
    <w:p w:rsidR="00DA2217" w:rsidRPr="00DA2217" w:rsidRDefault="00DA2217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F6" w:rsidRPr="00C61B60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Председатель комиссии</w:t>
      </w:r>
      <w:proofErr w:type="gramStart"/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:</w:t>
      </w:r>
      <w:r w:rsidR="004826FA"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_______________________________________;</w:t>
      </w:r>
      <w:proofErr w:type="gramEnd"/>
    </w:p>
    <w:p w:rsidR="009722F6" w:rsidRPr="00C61B60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Заместитель председателя комиссии</w:t>
      </w:r>
      <w:proofErr w:type="gramStart"/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:</w:t>
      </w:r>
      <w:r w:rsidR="004826FA"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____________________________;</w:t>
      </w:r>
      <w:proofErr w:type="gramEnd"/>
    </w:p>
    <w:p w:rsidR="009722F6" w:rsidRPr="00C61B60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Секретарь комиссии</w:t>
      </w:r>
      <w:proofErr w:type="gramStart"/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:</w:t>
      </w:r>
      <w:r w:rsidR="004826FA"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__________________________________________;</w:t>
      </w:r>
      <w:proofErr w:type="gramEnd"/>
    </w:p>
    <w:p w:rsidR="004826FA" w:rsidRPr="00C61B60" w:rsidRDefault="004826FA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Pr="00C61B60" w:rsidRDefault="009722F6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Члены комиссии: </w:t>
      </w:r>
    </w:p>
    <w:p w:rsidR="009722F6" w:rsidRPr="00C61B60" w:rsidRDefault="004826FA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____________________________________________________________</w:t>
      </w:r>
      <w:r w:rsidR="009722F6"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C61B60" w:rsidRDefault="004826FA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____________________________________________________________</w:t>
      </w:r>
      <w:r w:rsidR="009722F6"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C61B60" w:rsidRDefault="004826FA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____________________________________________________________</w:t>
      </w:r>
      <w:r w:rsidR="009722F6"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C61B60" w:rsidRDefault="004826FA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C61B60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____________________________________________________________.</w:t>
      </w:r>
    </w:p>
    <w:p w:rsidR="009722F6" w:rsidRPr="009722F6" w:rsidRDefault="009722F6" w:rsidP="009722F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1F497D" w:themeColor="text2"/>
          <w:sz w:val="28"/>
          <w:szCs w:val="28"/>
          <w:lang w:eastAsia="hi-IN" w:bidi="hi-IN"/>
        </w:rPr>
      </w:pPr>
    </w:p>
    <w:p w:rsidR="00DA2217" w:rsidRPr="00DA2217" w:rsidRDefault="00DA2217" w:rsidP="00DA2217">
      <w:pPr>
        <w:spacing w:after="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5" w:rsidRDefault="00C21535" w:rsidP="004826FA">
      <w:pPr>
        <w:tabs>
          <w:tab w:val="left" w:pos="567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1535" w:rsidSect="00071758">
      <w:headerReference w:type="default" r:id="rId2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1F" w:rsidRDefault="0096561F" w:rsidP="008166AB">
      <w:pPr>
        <w:spacing w:after="0" w:line="240" w:lineRule="auto"/>
      </w:pPr>
      <w:r>
        <w:separator/>
      </w:r>
    </w:p>
  </w:endnote>
  <w:endnote w:type="continuationSeparator" w:id="0">
    <w:p w:rsidR="0096561F" w:rsidRDefault="0096561F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1F" w:rsidRDefault="0096561F" w:rsidP="008166AB">
      <w:pPr>
        <w:spacing w:after="0" w:line="240" w:lineRule="auto"/>
      </w:pPr>
      <w:r>
        <w:separator/>
      </w:r>
    </w:p>
  </w:footnote>
  <w:footnote w:type="continuationSeparator" w:id="0">
    <w:p w:rsidR="0096561F" w:rsidRDefault="0096561F" w:rsidP="00816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20631"/>
      <w:docPartObj>
        <w:docPartGallery w:val="Page Numbers (Top of Page)"/>
        <w:docPartUnique/>
      </w:docPartObj>
    </w:sdtPr>
    <w:sdtEndPr/>
    <w:sdtContent>
      <w:p w:rsidR="00071758" w:rsidRDefault="000717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9E7">
          <w:rPr>
            <w:noProof/>
          </w:rPr>
          <w:t>13</w:t>
        </w:r>
        <w:r>
          <w:fldChar w:fldCharType="end"/>
        </w:r>
      </w:p>
    </w:sdtContent>
  </w:sdt>
  <w:p w:rsidR="00071758" w:rsidRDefault="000717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0"/>
    <w:rsid w:val="00032E38"/>
    <w:rsid w:val="00071758"/>
    <w:rsid w:val="00084469"/>
    <w:rsid w:val="000849E7"/>
    <w:rsid w:val="00092879"/>
    <w:rsid w:val="00097148"/>
    <w:rsid w:val="000B5519"/>
    <w:rsid w:val="000B6F6D"/>
    <w:rsid w:val="000C2799"/>
    <w:rsid w:val="000C5370"/>
    <w:rsid w:val="000D4285"/>
    <w:rsid w:val="000E6146"/>
    <w:rsid w:val="00117296"/>
    <w:rsid w:val="00154D16"/>
    <w:rsid w:val="001665A9"/>
    <w:rsid w:val="001C3079"/>
    <w:rsid w:val="001C3D68"/>
    <w:rsid w:val="00206275"/>
    <w:rsid w:val="00234939"/>
    <w:rsid w:val="002442CF"/>
    <w:rsid w:val="002650B3"/>
    <w:rsid w:val="0027489A"/>
    <w:rsid w:val="00275359"/>
    <w:rsid w:val="00291B82"/>
    <w:rsid w:val="00303CAF"/>
    <w:rsid w:val="00314F2F"/>
    <w:rsid w:val="00325E9C"/>
    <w:rsid w:val="00330EC8"/>
    <w:rsid w:val="00343582"/>
    <w:rsid w:val="00352904"/>
    <w:rsid w:val="00355997"/>
    <w:rsid w:val="00356A69"/>
    <w:rsid w:val="003613E0"/>
    <w:rsid w:val="003623C8"/>
    <w:rsid w:val="003A5788"/>
    <w:rsid w:val="003C0A35"/>
    <w:rsid w:val="003C1441"/>
    <w:rsid w:val="003E1E88"/>
    <w:rsid w:val="00433FB5"/>
    <w:rsid w:val="00460874"/>
    <w:rsid w:val="00481347"/>
    <w:rsid w:val="004826FA"/>
    <w:rsid w:val="004B14DB"/>
    <w:rsid w:val="00525F8A"/>
    <w:rsid w:val="00530C64"/>
    <w:rsid w:val="005577AF"/>
    <w:rsid w:val="00574AA5"/>
    <w:rsid w:val="005B7870"/>
    <w:rsid w:val="005F7AFC"/>
    <w:rsid w:val="00616A44"/>
    <w:rsid w:val="00650403"/>
    <w:rsid w:val="00663331"/>
    <w:rsid w:val="0068222D"/>
    <w:rsid w:val="006863DE"/>
    <w:rsid w:val="006A1922"/>
    <w:rsid w:val="006B39D7"/>
    <w:rsid w:val="006C31B8"/>
    <w:rsid w:val="006D443E"/>
    <w:rsid w:val="007115C5"/>
    <w:rsid w:val="0071796E"/>
    <w:rsid w:val="00736775"/>
    <w:rsid w:val="00745D3B"/>
    <w:rsid w:val="00760397"/>
    <w:rsid w:val="00764005"/>
    <w:rsid w:val="00767047"/>
    <w:rsid w:val="007812BD"/>
    <w:rsid w:val="00791C97"/>
    <w:rsid w:val="007A2A1F"/>
    <w:rsid w:val="007B11F7"/>
    <w:rsid w:val="007D5BC9"/>
    <w:rsid w:val="00810437"/>
    <w:rsid w:val="008166AB"/>
    <w:rsid w:val="00833254"/>
    <w:rsid w:val="00843B63"/>
    <w:rsid w:val="00843C87"/>
    <w:rsid w:val="00884815"/>
    <w:rsid w:val="008A6B28"/>
    <w:rsid w:val="008F34CC"/>
    <w:rsid w:val="00936DEE"/>
    <w:rsid w:val="009639A7"/>
    <w:rsid w:val="0096561F"/>
    <w:rsid w:val="009722F6"/>
    <w:rsid w:val="00973158"/>
    <w:rsid w:val="009B0B1A"/>
    <w:rsid w:val="009C6AF0"/>
    <w:rsid w:val="009F335E"/>
    <w:rsid w:val="00A53AA0"/>
    <w:rsid w:val="00A542F4"/>
    <w:rsid w:val="00A66AC9"/>
    <w:rsid w:val="00A87D1D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B2E5B"/>
    <w:rsid w:val="00BC65E5"/>
    <w:rsid w:val="00BD5B82"/>
    <w:rsid w:val="00BE0317"/>
    <w:rsid w:val="00BE6868"/>
    <w:rsid w:val="00BF282D"/>
    <w:rsid w:val="00BF65C5"/>
    <w:rsid w:val="00C022F9"/>
    <w:rsid w:val="00C21535"/>
    <w:rsid w:val="00C33033"/>
    <w:rsid w:val="00C52E61"/>
    <w:rsid w:val="00C61B60"/>
    <w:rsid w:val="00C74892"/>
    <w:rsid w:val="00C86394"/>
    <w:rsid w:val="00CB3DDB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5636F"/>
    <w:rsid w:val="00D95338"/>
    <w:rsid w:val="00DA2217"/>
    <w:rsid w:val="00DC2F8F"/>
    <w:rsid w:val="00E247AB"/>
    <w:rsid w:val="00E60981"/>
    <w:rsid w:val="00E82BF5"/>
    <w:rsid w:val="00E977AC"/>
    <w:rsid w:val="00EB4D9B"/>
    <w:rsid w:val="00EB51C9"/>
    <w:rsid w:val="00EB7436"/>
    <w:rsid w:val="00EC37AB"/>
    <w:rsid w:val="00ED3A62"/>
    <w:rsid w:val="00EF0BB9"/>
    <w:rsid w:val="00EF1827"/>
    <w:rsid w:val="00EF6BB5"/>
    <w:rsid w:val="00F41E9C"/>
    <w:rsid w:val="00F840BF"/>
    <w:rsid w:val="00F907C3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0117&amp;date=01.04.2022" TargetMode="External"/><Relationship Id="rId18" Type="http://schemas.openxmlformats.org/officeDocument/2006/relationships/hyperlink" Target="https://login.consultant.ru/link/?req=doc&amp;base=LAW&amp;n=345421&amp;dst=100075&amp;field=134&amp;date=01.04.20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0117&amp;dst=30&amp;field=134&amp;date=01.04.2022" TargetMode="External"/><Relationship Id="rId17" Type="http://schemas.openxmlformats.org/officeDocument/2006/relationships/hyperlink" Target="https://login.consultant.ru/link/?req=doc&amp;base=LAW&amp;n=410117&amp;dst=100137&amp;field=134&amp;date=01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st=100145&amp;field=134&amp;date=01.04.202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2586&amp;date=01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0117&amp;dst=34&amp;field=134&amp;date=01.04.2022" TargetMode="External"/><Relationship Id="rId10" Type="http://schemas.openxmlformats.org/officeDocument/2006/relationships/hyperlink" Target="https://login.consultant.ru/link/?req=doc&amp;base=LAW&amp;n=410117&amp;dst=45&amp;field=134&amp;date=01.04.2022" TargetMode="External"/><Relationship Id="rId19" Type="http://schemas.openxmlformats.org/officeDocument/2006/relationships/hyperlink" Target="https://login.consultant.ru/link/?req=doc&amp;base=LAW&amp;n=410117&amp;dst=100215&amp;field=134&amp;date=01.04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10117&amp;date=01.04.20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7494-7456-428B-A195-39230A25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Admin</cp:lastModifiedBy>
  <cp:revision>16</cp:revision>
  <cp:lastPrinted>2019-08-15T08:44:00Z</cp:lastPrinted>
  <dcterms:created xsi:type="dcterms:W3CDTF">2022-04-07T09:50:00Z</dcterms:created>
  <dcterms:modified xsi:type="dcterms:W3CDTF">2022-08-03T12:37:00Z</dcterms:modified>
</cp:coreProperties>
</file>